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A61F" w14:textId="77777777" w:rsidR="004A108F" w:rsidRPr="003D69CA" w:rsidRDefault="004A108F" w:rsidP="004A108F">
      <w:pPr>
        <w:spacing w:after="0"/>
        <w:jc w:val="both"/>
        <w:rPr>
          <w:rFonts w:ascii="Calibri" w:hAnsi="Calibri" w:cs="Arial"/>
          <w:b/>
          <w:u w:val="single"/>
        </w:rPr>
      </w:pPr>
      <w:r w:rsidRPr="003D69CA">
        <w:rPr>
          <w:rFonts w:ascii="Calibri" w:hAnsi="Calibri" w:cs="Arial"/>
          <w:b/>
          <w:u w:val="single"/>
        </w:rPr>
        <w:t>Basın Bülteni</w:t>
      </w:r>
    </w:p>
    <w:p w14:paraId="017C4812" w14:textId="664B684E" w:rsidR="004507D2" w:rsidRPr="00B44AA0" w:rsidRDefault="00846616" w:rsidP="00B44AA0">
      <w:pPr>
        <w:spacing w:after="0"/>
        <w:jc w:val="both"/>
        <w:rPr>
          <w:rFonts w:ascii="Calibri" w:hAnsi="Calibri" w:cs="Arial"/>
        </w:rPr>
      </w:pPr>
      <w:r>
        <w:rPr>
          <w:rFonts w:ascii="Calibri" w:hAnsi="Calibri" w:cs="Arial"/>
        </w:rPr>
        <w:t>17</w:t>
      </w:r>
      <w:r w:rsidR="004A108F" w:rsidRPr="008C7131">
        <w:rPr>
          <w:rFonts w:ascii="Calibri" w:hAnsi="Calibri" w:cs="Arial"/>
        </w:rPr>
        <w:t xml:space="preserve"> </w:t>
      </w:r>
      <w:r w:rsidR="004C6639" w:rsidRPr="008C7131">
        <w:rPr>
          <w:rFonts w:ascii="Calibri" w:hAnsi="Calibri" w:cs="Arial"/>
        </w:rPr>
        <w:t>Kasım</w:t>
      </w:r>
      <w:r w:rsidR="004A108F" w:rsidRPr="008C7131">
        <w:rPr>
          <w:rFonts w:ascii="Calibri" w:hAnsi="Calibri" w:cs="Arial"/>
        </w:rPr>
        <w:t xml:space="preserve"> 202</w:t>
      </w:r>
      <w:r w:rsidR="004C6639" w:rsidRPr="008C7131">
        <w:rPr>
          <w:rFonts w:ascii="Calibri" w:hAnsi="Calibri" w:cs="Arial"/>
        </w:rPr>
        <w:t>3</w:t>
      </w:r>
    </w:p>
    <w:p w14:paraId="47A2DD21" w14:textId="394FD456" w:rsidR="004C6639" w:rsidRPr="00B44AA0" w:rsidRDefault="00D917BB" w:rsidP="00B44AA0">
      <w:pPr>
        <w:spacing w:line="240" w:lineRule="auto"/>
        <w:jc w:val="center"/>
        <w:rPr>
          <w:rFonts w:ascii="Calibri" w:hAnsi="Calibri" w:cstheme="majorBidi"/>
          <w:b/>
          <w:sz w:val="28"/>
          <w:szCs w:val="36"/>
          <w:u w:val="single"/>
        </w:rPr>
      </w:pPr>
      <w:r w:rsidRPr="00B44AA0">
        <w:rPr>
          <w:rFonts w:ascii="Calibri" w:hAnsi="Calibri" w:cstheme="majorBidi"/>
          <w:b/>
          <w:sz w:val="26"/>
          <w:szCs w:val="26"/>
          <w:u w:val="single"/>
        </w:rPr>
        <w:t>Yeni Yayın</w:t>
      </w:r>
      <w:r w:rsidRPr="003D69CA">
        <w:rPr>
          <w:rFonts w:ascii="Calibri" w:hAnsi="Calibri" w:cstheme="majorBidi"/>
          <w:b/>
          <w:sz w:val="28"/>
          <w:szCs w:val="36"/>
          <w:u w:val="single"/>
        </w:rPr>
        <w:t xml:space="preserve"> </w:t>
      </w:r>
      <w:r w:rsidR="00B44AA0">
        <w:rPr>
          <w:rFonts w:ascii="Calibri" w:hAnsi="Calibri" w:cstheme="majorBidi"/>
          <w:b/>
          <w:sz w:val="28"/>
          <w:szCs w:val="36"/>
          <w:u w:val="single"/>
        </w:rPr>
        <w:br/>
      </w:r>
      <w:r w:rsidR="004C6639" w:rsidRPr="00702573">
        <w:rPr>
          <w:rFonts w:ascii="Calibri" w:hAnsi="Calibri" w:cstheme="majorBidi"/>
          <w:b/>
          <w:sz w:val="32"/>
          <w:szCs w:val="32"/>
        </w:rPr>
        <w:t>Kurmak ve Onarmak</w:t>
      </w:r>
      <w:r w:rsidR="00611D6A">
        <w:rPr>
          <w:rFonts w:ascii="Calibri" w:hAnsi="Calibri" w:cstheme="majorBidi"/>
          <w:b/>
          <w:sz w:val="32"/>
          <w:szCs w:val="32"/>
        </w:rPr>
        <w:t>:</w:t>
      </w:r>
      <w:r w:rsidR="00B44AA0" w:rsidRPr="00702573">
        <w:rPr>
          <w:rFonts w:ascii="Calibri" w:hAnsi="Calibri" w:cstheme="majorBidi"/>
          <w:b/>
          <w:sz w:val="32"/>
          <w:szCs w:val="32"/>
        </w:rPr>
        <w:br/>
      </w:r>
      <w:r w:rsidR="004C6639" w:rsidRPr="00702573">
        <w:rPr>
          <w:rFonts w:ascii="Calibri" w:hAnsi="Calibri" w:cstheme="majorBidi"/>
          <w:b/>
          <w:sz w:val="32"/>
          <w:szCs w:val="32"/>
        </w:rPr>
        <w:t>Mimar-Restoratör Mualla Eyüboğlu (1919-2009)</w:t>
      </w:r>
    </w:p>
    <w:p w14:paraId="0D1F7FEF" w14:textId="4691BC83" w:rsidR="004C6639" w:rsidRPr="003D69CA" w:rsidRDefault="00CC0CA2" w:rsidP="004C6639">
      <w:pPr>
        <w:pStyle w:val="Balk1"/>
        <w:shd w:val="clear" w:color="auto" w:fill="FFFFFF"/>
        <w:spacing w:after="0"/>
        <w:jc w:val="both"/>
        <w:rPr>
          <w:rFonts w:asciiTheme="minorHAnsi" w:hAnsiTheme="minorHAnsi" w:cstheme="minorHAnsi"/>
          <w:sz w:val="24"/>
          <w:szCs w:val="24"/>
          <w:shd w:val="clear" w:color="auto" w:fill="FFFFFF"/>
        </w:rPr>
      </w:pPr>
      <w:r w:rsidRPr="003D69CA">
        <w:rPr>
          <w:rFonts w:asciiTheme="minorHAnsi" w:hAnsiTheme="minorHAnsi" w:cstheme="minorHAnsi"/>
          <w:sz w:val="24"/>
          <w:szCs w:val="24"/>
          <w:shd w:val="clear" w:color="auto" w:fill="FFFFFF"/>
        </w:rPr>
        <w:t>İstanbul Araştırmaları Enstitüsü</w:t>
      </w:r>
      <w:r w:rsidR="004F3A33" w:rsidRPr="003D69CA">
        <w:rPr>
          <w:rFonts w:asciiTheme="minorHAnsi" w:hAnsiTheme="minorHAnsi" w:cstheme="minorHAnsi"/>
          <w:sz w:val="24"/>
          <w:szCs w:val="24"/>
          <w:shd w:val="clear" w:color="auto" w:fill="FFFFFF"/>
        </w:rPr>
        <w:t>’nün</w:t>
      </w:r>
      <w:r w:rsidR="003955D9" w:rsidRPr="003D69CA">
        <w:rPr>
          <w:rFonts w:asciiTheme="minorHAnsi" w:hAnsiTheme="minorHAnsi" w:cstheme="minorHAnsi"/>
          <w:sz w:val="24"/>
          <w:szCs w:val="24"/>
          <w:shd w:val="clear" w:color="auto" w:fill="FFFFFF"/>
        </w:rPr>
        <w:t xml:space="preserve"> yeni kitabı </w:t>
      </w:r>
      <w:r w:rsidR="004C6639" w:rsidRPr="003D69CA">
        <w:rPr>
          <w:rFonts w:asciiTheme="minorHAnsi" w:hAnsiTheme="minorHAnsi" w:cstheme="minorHAnsi"/>
          <w:i/>
          <w:iCs/>
          <w:sz w:val="24"/>
          <w:szCs w:val="24"/>
          <w:shd w:val="clear" w:color="auto" w:fill="FFFFFF"/>
        </w:rPr>
        <w:t>Kurmak ve Onarmak</w:t>
      </w:r>
      <w:r w:rsidR="00611D6A">
        <w:rPr>
          <w:rFonts w:asciiTheme="minorHAnsi" w:hAnsiTheme="minorHAnsi" w:cstheme="minorHAnsi"/>
          <w:i/>
          <w:iCs/>
          <w:sz w:val="24"/>
          <w:szCs w:val="24"/>
          <w:shd w:val="clear" w:color="auto" w:fill="FFFFFF"/>
        </w:rPr>
        <w:t>:</w:t>
      </w:r>
      <w:r w:rsidR="004C6639" w:rsidRPr="003D69CA">
        <w:rPr>
          <w:rFonts w:asciiTheme="minorHAnsi" w:hAnsiTheme="minorHAnsi" w:cstheme="minorHAnsi"/>
          <w:i/>
          <w:iCs/>
          <w:sz w:val="24"/>
          <w:szCs w:val="24"/>
          <w:shd w:val="clear" w:color="auto" w:fill="FFFFFF"/>
        </w:rPr>
        <w:t xml:space="preserve"> Mimar-Restoratör Mualla Eyüboğlu</w:t>
      </w:r>
      <w:r w:rsidR="004C6639" w:rsidRPr="003D69CA">
        <w:rPr>
          <w:rFonts w:asciiTheme="minorHAnsi" w:hAnsiTheme="minorHAnsi" w:cstheme="minorHAnsi"/>
          <w:sz w:val="24"/>
          <w:szCs w:val="24"/>
          <w:shd w:val="clear" w:color="auto" w:fill="FFFFFF"/>
        </w:rPr>
        <w:t xml:space="preserve"> </w:t>
      </w:r>
      <w:r w:rsidR="004C6639" w:rsidRPr="00B44AA0">
        <w:rPr>
          <w:rFonts w:asciiTheme="minorHAnsi" w:hAnsiTheme="minorHAnsi" w:cstheme="minorHAnsi"/>
          <w:i/>
          <w:sz w:val="24"/>
          <w:szCs w:val="24"/>
          <w:shd w:val="clear" w:color="auto" w:fill="FFFFFF"/>
        </w:rPr>
        <w:t>(1919-2009)</w:t>
      </w:r>
      <w:r w:rsidR="004C6639" w:rsidRPr="003D69CA">
        <w:rPr>
          <w:rFonts w:asciiTheme="minorHAnsi" w:hAnsiTheme="minorHAnsi" w:cstheme="minorHAnsi"/>
          <w:sz w:val="24"/>
          <w:szCs w:val="24"/>
          <w:shd w:val="clear" w:color="auto" w:fill="FFFFFF"/>
        </w:rPr>
        <w:t xml:space="preserve"> yayımlandı. </w:t>
      </w:r>
      <w:r w:rsidR="00295EA3" w:rsidRPr="003D69CA">
        <w:rPr>
          <w:rFonts w:asciiTheme="minorHAnsi" w:hAnsiTheme="minorHAnsi" w:cstheme="minorHAnsi"/>
          <w:sz w:val="24"/>
          <w:szCs w:val="24"/>
          <w:shd w:val="clear" w:color="auto" w:fill="FFFFFF"/>
        </w:rPr>
        <w:t xml:space="preserve">Işıl Çokuğraş ve C. İrem Gençer’in birlikte kaleme aldıkları kitapta </w:t>
      </w:r>
      <w:r w:rsidR="004C6639" w:rsidRPr="003D69CA">
        <w:rPr>
          <w:rFonts w:asciiTheme="minorHAnsi" w:hAnsiTheme="minorHAnsi" w:cstheme="minorHAnsi"/>
          <w:sz w:val="24"/>
          <w:szCs w:val="24"/>
          <w:shd w:val="clear" w:color="auto" w:fill="FFFFFF"/>
        </w:rPr>
        <w:t>Türkiye’nin ilk kadın mimarlarından Mualla Eyüboğlu’nun kişisel arşivi</w:t>
      </w:r>
      <w:r w:rsidR="00CE7E5C">
        <w:rPr>
          <w:rFonts w:asciiTheme="minorHAnsi" w:hAnsiTheme="minorHAnsi" w:cstheme="minorHAnsi"/>
          <w:sz w:val="24"/>
          <w:szCs w:val="24"/>
          <w:shd w:val="clear" w:color="auto" w:fill="FFFFFF"/>
        </w:rPr>
        <w:t xml:space="preserve"> temel alınarak</w:t>
      </w:r>
      <w:r w:rsidR="004C6639" w:rsidRPr="003D69CA">
        <w:rPr>
          <w:rFonts w:asciiTheme="minorHAnsi" w:hAnsiTheme="minorHAnsi" w:cstheme="minorHAnsi"/>
          <w:sz w:val="24"/>
          <w:szCs w:val="24"/>
          <w:shd w:val="clear" w:color="auto" w:fill="FFFFFF"/>
        </w:rPr>
        <w:t xml:space="preserve"> hayatı ve 1940’lardan 1980’lere kadar süren meslek yaşantısı</w:t>
      </w:r>
      <w:r w:rsidR="00295EA3" w:rsidRPr="003D69CA">
        <w:rPr>
          <w:rFonts w:asciiTheme="minorHAnsi" w:hAnsiTheme="minorHAnsi" w:cstheme="minorHAnsi"/>
          <w:sz w:val="24"/>
          <w:szCs w:val="24"/>
          <w:shd w:val="clear" w:color="auto" w:fill="FFFFFF"/>
        </w:rPr>
        <w:t xml:space="preserve"> </w:t>
      </w:r>
      <w:r w:rsidR="004C6639" w:rsidRPr="003D69CA">
        <w:rPr>
          <w:rFonts w:asciiTheme="minorHAnsi" w:hAnsiTheme="minorHAnsi" w:cstheme="minorHAnsi"/>
          <w:sz w:val="24"/>
          <w:szCs w:val="24"/>
          <w:shd w:val="clear" w:color="auto" w:fill="FFFFFF"/>
        </w:rPr>
        <w:t>incel</w:t>
      </w:r>
      <w:r w:rsidR="00295EA3" w:rsidRPr="003D69CA">
        <w:rPr>
          <w:rFonts w:asciiTheme="minorHAnsi" w:hAnsiTheme="minorHAnsi" w:cstheme="minorHAnsi"/>
          <w:sz w:val="24"/>
          <w:szCs w:val="24"/>
          <w:shd w:val="clear" w:color="auto" w:fill="FFFFFF"/>
        </w:rPr>
        <w:t>eniyor.</w:t>
      </w:r>
    </w:p>
    <w:p w14:paraId="46B659F4" w14:textId="03C85770" w:rsidR="00F52886" w:rsidRPr="00702573" w:rsidRDefault="00A64775" w:rsidP="00B8766C">
      <w:pPr>
        <w:pStyle w:val="NormalWeb"/>
        <w:shd w:val="clear" w:color="auto" w:fill="FFFFFF"/>
        <w:spacing w:before="0" w:beforeAutospacing="0" w:after="225" w:afterAutospacing="0"/>
        <w:jc w:val="both"/>
        <w:rPr>
          <w:rFonts w:ascii="Calibri" w:hAnsi="Calibri" w:cs="Calibri"/>
          <w:bCs/>
          <w:sz w:val="22"/>
          <w:szCs w:val="22"/>
          <w:shd w:val="clear" w:color="auto" w:fill="FFFFFF"/>
          <w:lang w:val="tr-TR"/>
        </w:rPr>
      </w:pPr>
      <w:r w:rsidRPr="00702573">
        <w:rPr>
          <w:rFonts w:ascii="Calibri" w:hAnsi="Calibri" w:cs="Calibri"/>
          <w:b/>
          <w:sz w:val="22"/>
          <w:szCs w:val="22"/>
          <w:shd w:val="clear" w:color="auto" w:fill="FFFFFF"/>
          <w:lang w:val="tr-TR"/>
        </w:rPr>
        <w:t>Suna ve İnan Kıraç Vakfı İstanbul Araştırmaları Enstitüsü (İAE),</w:t>
      </w:r>
      <w:r w:rsidRPr="00702573">
        <w:rPr>
          <w:rFonts w:ascii="Calibri" w:hAnsi="Calibri" w:cs="Calibri"/>
          <w:sz w:val="22"/>
          <w:szCs w:val="22"/>
          <w:shd w:val="clear" w:color="auto" w:fill="FFFFFF"/>
          <w:lang w:val="tr-TR"/>
        </w:rPr>
        <w:t xml:space="preserve"> </w:t>
      </w:r>
      <w:r w:rsidR="00CE7E5C" w:rsidRPr="00702573">
        <w:rPr>
          <w:rFonts w:ascii="Calibri" w:hAnsi="Calibri" w:cs="Calibri"/>
          <w:sz w:val="22"/>
          <w:szCs w:val="22"/>
          <w:shd w:val="clear" w:color="auto" w:fill="FFFFFF"/>
          <w:lang w:val="tr-TR"/>
        </w:rPr>
        <w:t>yayınladığı araştırma kitaplarıyla İstanbul’a ilişkin akademik literatürün gelişmesine katkı sunmaya devam ediyor.</w:t>
      </w:r>
      <w:r w:rsidRPr="00702573">
        <w:rPr>
          <w:rFonts w:ascii="Calibri" w:hAnsi="Calibri" w:cs="Calibri"/>
          <w:sz w:val="22"/>
          <w:szCs w:val="22"/>
          <w:shd w:val="clear" w:color="auto" w:fill="FFFFFF"/>
          <w:lang w:val="tr-TR"/>
        </w:rPr>
        <w:t xml:space="preserve"> </w:t>
      </w:r>
      <w:proofErr w:type="spellStart"/>
      <w:r w:rsidRPr="00702573">
        <w:rPr>
          <w:rFonts w:ascii="Calibri" w:hAnsi="Calibri" w:cs="Calibri"/>
          <w:sz w:val="22"/>
          <w:szCs w:val="22"/>
          <w:shd w:val="clear" w:color="auto" w:fill="FFFFFF"/>
          <w:lang w:val="tr-TR"/>
        </w:rPr>
        <w:t>İAE</w:t>
      </w:r>
      <w:r w:rsidR="00CE7E5C" w:rsidRPr="00702573">
        <w:rPr>
          <w:rFonts w:ascii="Calibri" w:hAnsi="Calibri" w:cs="Calibri"/>
          <w:sz w:val="22"/>
          <w:szCs w:val="22"/>
          <w:shd w:val="clear" w:color="auto" w:fill="FFFFFF"/>
          <w:lang w:val="tr-TR"/>
        </w:rPr>
        <w:t>’nin</w:t>
      </w:r>
      <w:proofErr w:type="spellEnd"/>
      <w:r w:rsidR="00CE7E5C" w:rsidRPr="00702573">
        <w:rPr>
          <w:rFonts w:ascii="Calibri" w:hAnsi="Calibri" w:cs="Calibri"/>
          <w:sz w:val="22"/>
          <w:szCs w:val="22"/>
          <w:shd w:val="clear" w:color="auto" w:fill="FFFFFF"/>
          <w:lang w:val="tr-TR"/>
        </w:rPr>
        <w:t xml:space="preserve"> İstanbul Araştırmaları Dizisi’nden çıkardığı</w:t>
      </w:r>
      <w:r w:rsidRPr="00702573">
        <w:rPr>
          <w:rFonts w:ascii="Calibri" w:hAnsi="Calibri" w:cs="Calibri"/>
          <w:sz w:val="22"/>
          <w:szCs w:val="22"/>
          <w:shd w:val="clear" w:color="auto" w:fill="FFFFFF"/>
          <w:lang w:val="tr-TR"/>
        </w:rPr>
        <w:t xml:space="preserve"> yeni kitabı, </w:t>
      </w:r>
      <w:r w:rsidR="007D7635" w:rsidRPr="00611D6A">
        <w:rPr>
          <w:rFonts w:ascii="Calibri" w:hAnsi="Calibri" w:cs="Calibri"/>
          <w:b/>
          <w:bCs/>
          <w:i/>
          <w:iCs/>
          <w:sz w:val="22"/>
          <w:szCs w:val="22"/>
          <w:shd w:val="clear" w:color="auto" w:fill="FFFFFF"/>
          <w:lang w:val="tr-TR"/>
        </w:rPr>
        <w:t>Kurmak ve Onarmak</w:t>
      </w:r>
      <w:r w:rsidR="00611D6A" w:rsidRPr="00611D6A">
        <w:rPr>
          <w:rFonts w:ascii="Calibri" w:hAnsi="Calibri" w:cs="Calibri"/>
          <w:b/>
          <w:bCs/>
          <w:i/>
          <w:iCs/>
          <w:sz w:val="22"/>
          <w:szCs w:val="22"/>
          <w:shd w:val="clear" w:color="auto" w:fill="FFFFFF"/>
          <w:lang w:val="tr-TR"/>
        </w:rPr>
        <w:t>:</w:t>
      </w:r>
      <w:r w:rsidR="008C6753" w:rsidRPr="00611D6A">
        <w:rPr>
          <w:rFonts w:ascii="Calibri" w:hAnsi="Calibri" w:cs="Calibri"/>
          <w:b/>
          <w:bCs/>
          <w:i/>
          <w:iCs/>
          <w:sz w:val="22"/>
          <w:szCs w:val="22"/>
          <w:shd w:val="clear" w:color="auto" w:fill="FFFFFF"/>
          <w:lang w:val="tr-TR"/>
        </w:rPr>
        <w:t xml:space="preserve"> </w:t>
      </w:r>
      <w:r w:rsidR="007D7635" w:rsidRPr="00611D6A">
        <w:rPr>
          <w:rFonts w:ascii="Calibri" w:hAnsi="Calibri" w:cs="Calibri"/>
          <w:b/>
          <w:bCs/>
          <w:i/>
          <w:iCs/>
          <w:sz w:val="22"/>
          <w:szCs w:val="22"/>
          <w:shd w:val="clear" w:color="auto" w:fill="FFFFFF"/>
          <w:lang w:val="tr-TR"/>
        </w:rPr>
        <w:t>Mimar-Restoratör Mualla Eyüboğlu (1919-2009)</w:t>
      </w:r>
      <w:r w:rsidR="008C6753" w:rsidRPr="00611D6A">
        <w:rPr>
          <w:rFonts w:ascii="Calibri" w:hAnsi="Calibri" w:cs="Calibri"/>
          <w:b/>
          <w:bCs/>
          <w:i/>
          <w:iCs/>
          <w:sz w:val="22"/>
          <w:szCs w:val="22"/>
          <w:shd w:val="clear" w:color="auto" w:fill="FFFFFF"/>
          <w:lang w:val="tr-TR"/>
        </w:rPr>
        <w:t xml:space="preserve"> </w:t>
      </w:r>
      <w:r w:rsidR="008C6753" w:rsidRPr="00702573">
        <w:rPr>
          <w:rFonts w:ascii="Calibri" w:hAnsi="Calibri" w:cs="Calibri"/>
          <w:bCs/>
          <w:sz w:val="22"/>
          <w:szCs w:val="22"/>
          <w:shd w:val="clear" w:color="auto" w:fill="FFFFFF"/>
          <w:lang w:val="tr-TR"/>
        </w:rPr>
        <w:t>T</w:t>
      </w:r>
      <w:r w:rsidR="008C6753" w:rsidRPr="00702573">
        <w:rPr>
          <w:rFonts w:ascii="Calibri" w:hAnsi="Calibri" w:cs="Calibri"/>
          <w:sz w:val="22"/>
          <w:szCs w:val="22"/>
          <w:shd w:val="clear" w:color="auto" w:fill="FFFFFF"/>
          <w:lang w:val="tr-TR"/>
        </w:rPr>
        <w:t>ürkiye’nin ilk kadın mimarlarından Mualla</w:t>
      </w:r>
      <w:r w:rsidR="008C6753" w:rsidRPr="00702573">
        <w:rPr>
          <w:rFonts w:ascii="Calibri" w:hAnsi="Calibri" w:cs="Calibri"/>
          <w:b/>
          <w:sz w:val="22"/>
          <w:szCs w:val="22"/>
          <w:shd w:val="clear" w:color="auto" w:fill="FFFFFF"/>
          <w:lang w:val="tr-TR"/>
        </w:rPr>
        <w:t xml:space="preserve"> </w:t>
      </w:r>
      <w:r w:rsidR="008C6753" w:rsidRPr="00702573">
        <w:rPr>
          <w:rFonts w:ascii="Calibri" w:hAnsi="Calibri" w:cs="Calibri"/>
          <w:sz w:val="22"/>
          <w:szCs w:val="22"/>
          <w:shd w:val="clear" w:color="auto" w:fill="FFFFFF"/>
          <w:lang w:val="tr-TR"/>
        </w:rPr>
        <w:t>Eyüboğlu’nu</w:t>
      </w:r>
      <w:r w:rsidR="008C6753" w:rsidRPr="00702573">
        <w:rPr>
          <w:rFonts w:ascii="Calibri" w:hAnsi="Calibri" w:cs="Calibri"/>
          <w:bCs/>
          <w:sz w:val="22"/>
          <w:szCs w:val="22"/>
          <w:shd w:val="clear" w:color="auto" w:fill="FFFFFF"/>
          <w:lang w:val="tr-TR"/>
        </w:rPr>
        <w:t>n</w:t>
      </w:r>
      <w:r w:rsidR="008C6753" w:rsidRPr="00702573">
        <w:rPr>
          <w:rFonts w:ascii="Calibri" w:hAnsi="Calibri" w:cs="Calibri"/>
          <w:b/>
          <w:sz w:val="22"/>
          <w:szCs w:val="22"/>
          <w:shd w:val="clear" w:color="auto" w:fill="FFFFFF"/>
          <w:lang w:val="tr-TR"/>
        </w:rPr>
        <w:t xml:space="preserve"> </w:t>
      </w:r>
      <w:r w:rsidR="008C6753" w:rsidRPr="00702573">
        <w:rPr>
          <w:rFonts w:ascii="Calibri" w:hAnsi="Calibri" w:cs="Calibri"/>
          <w:sz w:val="22"/>
          <w:szCs w:val="22"/>
          <w:shd w:val="clear" w:color="auto" w:fill="FFFFFF"/>
          <w:lang w:val="tr-TR"/>
        </w:rPr>
        <w:t>hayatını ve 1940’lardan 1980’lere kadar süren meslek yaşantısı</w:t>
      </w:r>
      <w:r w:rsidR="00BE4603" w:rsidRPr="00702573">
        <w:rPr>
          <w:rFonts w:ascii="Calibri" w:hAnsi="Calibri" w:cs="Calibri"/>
          <w:sz w:val="22"/>
          <w:szCs w:val="22"/>
          <w:shd w:val="clear" w:color="auto" w:fill="FFFFFF"/>
          <w:lang w:val="tr-TR"/>
        </w:rPr>
        <w:t>nı</w:t>
      </w:r>
      <w:r w:rsidR="00F376F5" w:rsidRPr="00702573">
        <w:rPr>
          <w:rFonts w:ascii="Calibri" w:hAnsi="Calibri" w:cs="Calibri"/>
          <w:sz w:val="22"/>
          <w:szCs w:val="22"/>
          <w:shd w:val="clear" w:color="auto" w:fill="FFFFFF"/>
          <w:lang w:val="tr-TR"/>
        </w:rPr>
        <w:t xml:space="preserve"> anlat</w:t>
      </w:r>
      <w:r w:rsidR="00BD6499" w:rsidRPr="00702573">
        <w:rPr>
          <w:rFonts w:ascii="Calibri" w:hAnsi="Calibri" w:cs="Calibri"/>
          <w:sz w:val="22"/>
          <w:szCs w:val="22"/>
          <w:shd w:val="clear" w:color="auto" w:fill="FFFFFF"/>
          <w:lang w:val="tr-TR"/>
        </w:rPr>
        <w:t>ıyor.</w:t>
      </w:r>
      <w:r w:rsidR="00F376F5" w:rsidRPr="00702573">
        <w:rPr>
          <w:rFonts w:ascii="Calibri" w:hAnsi="Calibri" w:cs="Calibri"/>
          <w:sz w:val="22"/>
          <w:szCs w:val="22"/>
          <w:shd w:val="clear" w:color="auto" w:fill="FFFFFF"/>
          <w:lang w:val="tr-TR"/>
        </w:rPr>
        <w:t xml:space="preserve"> </w:t>
      </w:r>
      <w:r w:rsidR="00F52886" w:rsidRPr="00702573">
        <w:rPr>
          <w:rFonts w:ascii="Calibri" w:hAnsi="Calibri" w:cs="Calibri"/>
          <w:sz w:val="22"/>
          <w:szCs w:val="22"/>
          <w:shd w:val="clear" w:color="auto" w:fill="FFFFFF"/>
          <w:lang w:val="tr-TR"/>
        </w:rPr>
        <w:t xml:space="preserve">Yazarlar </w:t>
      </w:r>
      <w:r w:rsidR="00BD6499" w:rsidRPr="00611D6A">
        <w:rPr>
          <w:rFonts w:ascii="Calibri" w:hAnsi="Calibri" w:cs="Calibri"/>
          <w:b/>
          <w:bCs/>
          <w:sz w:val="22"/>
          <w:szCs w:val="22"/>
          <w:shd w:val="clear" w:color="auto" w:fill="FFFFFF"/>
          <w:lang w:val="tr-TR"/>
        </w:rPr>
        <w:t>Işıl Çokuğraş</w:t>
      </w:r>
      <w:r w:rsidR="00BD6499" w:rsidRPr="00702573">
        <w:rPr>
          <w:rFonts w:ascii="Calibri" w:hAnsi="Calibri" w:cs="Calibri"/>
          <w:sz w:val="22"/>
          <w:szCs w:val="22"/>
          <w:shd w:val="clear" w:color="auto" w:fill="FFFFFF"/>
          <w:lang w:val="tr-TR"/>
        </w:rPr>
        <w:t xml:space="preserve"> ve </w:t>
      </w:r>
      <w:r w:rsidR="00BD6499" w:rsidRPr="00611D6A">
        <w:rPr>
          <w:rFonts w:ascii="Calibri" w:hAnsi="Calibri" w:cs="Calibri"/>
          <w:b/>
          <w:bCs/>
          <w:sz w:val="22"/>
          <w:szCs w:val="22"/>
          <w:shd w:val="clear" w:color="auto" w:fill="FFFFFF"/>
          <w:lang w:val="tr-TR"/>
        </w:rPr>
        <w:t>C. İrem Gençer</w:t>
      </w:r>
      <w:r w:rsidR="00BD6499" w:rsidRPr="00702573">
        <w:rPr>
          <w:rFonts w:ascii="Calibri" w:hAnsi="Calibri" w:cs="Calibri"/>
          <w:sz w:val="22"/>
          <w:szCs w:val="22"/>
          <w:shd w:val="clear" w:color="auto" w:fill="FFFFFF"/>
          <w:lang w:val="tr-TR"/>
        </w:rPr>
        <w:t xml:space="preserve">’in </w:t>
      </w:r>
      <w:r w:rsidR="00F52886" w:rsidRPr="00702573">
        <w:rPr>
          <w:rFonts w:ascii="Calibri" w:hAnsi="Calibri" w:cs="Calibri"/>
          <w:sz w:val="22"/>
          <w:szCs w:val="22"/>
          <w:shd w:val="clear" w:color="auto" w:fill="FFFFFF"/>
          <w:lang w:val="tr-TR"/>
        </w:rPr>
        <w:t>kitapta inceledikleri</w:t>
      </w:r>
      <w:r w:rsidR="00F376F5" w:rsidRPr="00702573">
        <w:rPr>
          <w:rFonts w:ascii="Calibri" w:hAnsi="Calibri" w:cs="Calibri"/>
          <w:sz w:val="22"/>
          <w:szCs w:val="22"/>
          <w:shd w:val="clear" w:color="auto" w:fill="FFFFFF"/>
          <w:lang w:val="tr-TR"/>
        </w:rPr>
        <w:t xml:space="preserve"> </w:t>
      </w:r>
      <w:r w:rsidR="00F376F5" w:rsidRPr="00702573">
        <w:rPr>
          <w:rFonts w:ascii="Calibri" w:hAnsi="Calibri" w:cs="Calibri"/>
          <w:bCs/>
          <w:sz w:val="22"/>
          <w:szCs w:val="22"/>
          <w:shd w:val="clear" w:color="auto" w:fill="FFFFFF"/>
          <w:lang w:val="tr-TR"/>
        </w:rPr>
        <w:t>otobiyografik notlar, mektuplar,</w:t>
      </w:r>
      <w:r w:rsidR="00EF5680" w:rsidRPr="00702573">
        <w:rPr>
          <w:rFonts w:ascii="Calibri" w:hAnsi="Calibri" w:cs="Calibri"/>
          <w:bCs/>
          <w:sz w:val="22"/>
          <w:szCs w:val="22"/>
          <w:shd w:val="clear" w:color="auto" w:fill="FFFFFF"/>
          <w:lang w:val="tr-TR"/>
        </w:rPr>
        <w:t xml:space="preserve"> aile fotoğrafları,</w:t>
      </w:r>
      <w:r w:rsidR="00F376F5" w:rsidRPr="00702573">
        <w:rPr>
          <w:rFonts w:ascii="Calibri" w:hAnsi="Calibri" w:cs="Calibri"/>
          <w:bCs/>
          <w:sz w:val="22"/>
          <w:szCs w:val="22"/>
          <w:shd w:val="clear" w:color="auto" w:fill="FFFFFF"/>
          <w:lang w:val="tr-TR"/>
        </w:rPr>
        <w:t xml:space="preserve"> mesleki defterler, çizimler, yapı fotoğrafları ve restorasyon süreçlerine ait yazışmalar</w:t>
      </w:r>
      <w:r w:rsidR="00F52886" w:rsidRPr="00702573">
        <w:rPr>
          <w:rFonts w:ascii="Calibri" w:hAnsi="Calibri" w:cs="Calibri"/>
          <w:bCs/>
          <w:sz w:val="22"/>
          <w:szCs w:val="22"/>
          <w:shd w:val="clear" w:color="auto" w:fill="FFFFFF"/>
          <w:lang w:val="tr-TR"/>
        </w:rPr>
        <w:t xml:space="preserve"> dönemin mimarlık ve restorasyon, düşün ve uygulama ortamını</w:t>
      </w:r>
      <w:r w:rsidR="00F52886" w:rsidRPr="00702573" w:rsidDel="00F52886">
        <w:rPr>
          <w:rFonts w:ascii="Calibri" w:hAnsi="Calibri" w:cs="Calibri"/>
          <w:bCs/>
          <w:sz w:val="22"/>
          <w:szCs w:val="22"/>
          <w:shd w:val="clear" w:color="auto" w:fill="FFFFFF"/>
          <w:lang w:val="tr-TR"/>
        </w:rPr>
        <w:t xml:space="preserve"> </w:t>
      </w:r>
      <w:r w:rsidR="00F52886" w:rsidRPr="00702573">
        <w:rPr>
          <w:rFonts w:ascii="Calibri" w:hAnsi="Calibri" w:cs="Calibri"/>
          <w:bCs/>
          <w:sz w:val="22"/>
          <w:szCs w:val="22"/>
          <w:shd w:val="clear" w:color="auto" w:fill="FFFFFF"/>
          <w:lang w:val="tr-TR"/>
        </w:rPr>
        <w:t>kavrama</w:t>
      </w:r>
      <w:r w:rsidR="00BF76AD">
        <w:rPr>
          <w:rFonts w:ascii="Calibri" w:hAnsi="Calibri" w:cs="Calibri"/>
          <w:bCs/>
          <w:sz w:val="22"/>
          <w:szCs w:val="22"/>
          <w:shd w:val="clear" w:color="auto" w:fill="FFFFFF"/>
          <w:lang w:val="tr-TR"/>
        </w:rPr>
        <w:t>ya</w:t>
      </w:r>
      <w:r w:rsidR="00F52886" w:rsidRPr="00702573">
        <w:rPr>
          <w:rFonts w:ascii="Calibri" w:hAnsi="Calibri" w:cs="Calibri"/>
          <w:bCs/>
          <w:sz w:val="22"/>
          <w:szCs w:val="22"/>
          <w:shd w:val="clear" w:color="auto" w:fill="FFFFFF"/>
          <w:lang w:val="tr-TR"/>
        </w:rPr>
        <w:t xml:space="preserve"> yardımcı oluyor.</w:t>
      </w:r>
    </w:p>
    <w:p w14:paraId="54D42755" w14:textId="77777777" w:rsidR="00B44AA0" w:rsidRPr="00702573" w:rsidRDefault="0077682D" w:rsidP="00B44AA0">
      <w:pPr>
        <w:pStyle w:val="NormalWeb"/>
        <w:shd w:val="clear" w:color="auto" w:fill="FFFFFF"/>
        <w:spacing w:before="0" w:beforeAutospacing="0" w:after="0" w:afterAutospacing="0"/>
        <w:jc w:val="both"/>
        <w:rPr>
          <w:rFonts w:ascii="Calibri" w:hAnsi="Calibri" w:cs="Calibri"/>
          <w:b/>
          <w:bCs/>
          <w:shd w:val="clear" w:color="auto" w:fill="FFFFFF"/>
          <w:lang w:val="tr-TR"/>
        </w:rPr>
      </w:pPr>
      <w:r w:rsidRPr="00702573">
        <w:rPr>
          <w:rFonts w:ascii="Calibri" w:hAnsi="Calibri" w:cs="Calibri"/>
          <w:b/>
          <w:bCs/>
          <w:shd w:val="clear" w:color="auto" w:fill="FFFFFF"/>
          <w:lang w:val="tr-TR"/>
        </w:rPr>
        <w:t>Anadolu’y</w:t>
      </w:r>
      <w:r w:rsidR="003A3BB2" w:rsidRPr="00702573">
        <w:rPr>
          <w:rFonts w:ascii="Calibri" w:hAnsi="Calibri" w:cs="Calibri"/>
          <w:b/>
          <w:bCs/>
          <w:shd w:val="clear" w:color="auto" w:fill="FFFFFF"/>
          <w:lang w:val="tr-TR"/>
        </w:rPr>
        <w:t xml:space="preserve">u odağına alan </w:t>
      </w:r>
      <w:r w:rsidRPr="00702573">
        <w:rPr>
          <w:rFonts w:ascii="Calibri" w:hAnsi="Calibri" w:cs="Calibri"/>
          <w:b/>
          <w:bCs/>
          <w:shd w:val="clear" w:color="auto" w:fill="FFFFFF"/>
          <w:lang w:val="tr-TR"/>
        </w:rPr>
        <w:t>mimar Mualla Eyüboğlu</w:t>
      </w:r>
    </w:p>
    <w:p w14:paraId="39830934" w14:textId="3B5256A6" w:rsidR="00970131" w:rsidRPr="00702573" w:rsidRDefault="00F52886" w:rsidP="00B44AA0">
      <w:pPr>
        <w:pStyle w:val="NormalWeb"/>
        <w:shd w:val="clear" w:color="auto" w:fill="FFFFFF"/>
        <w:spacing w:before="0" w:beforeAutospacing="0" w:after="225" w:afterAutospacing="0"/>
        <w:jc w:val="both"/>
        <w:rPr>
          <w:rFonts w:ascii="Calibri" w:hAnsi="Calibri" w:cs="Calibri"/>
          <w:b/>
          <w:bCs/>
          <w:sz w:val="22"/>
          <w:szCs w:val="22"/>
          <w:shd w:val="clear" w:color="auto" w:fill="FFFFFF"/>
          <w:lang w:val="tr-TR"/>
        </w:rPr>
      </w:pPr>
      <w:r w:rsidRPr="00702573">
        <w:rPr>
          <w:rFonts w:ascii="Calibri" w:hAnsi="Calibri" w:cs="Calibri"/>
          <w:sz w:val="22"/>
          <w:szCs w:val="22"/>
          <w:shd w:val="clear" w:color="auto" w:fill="FFFFFF"/>
          <w:lang w:val="tr-TR"/>
        </w:rPr>
        <w:t xml:space="preserve">Erken </w:t>
      </w:r>
      <w:r w:rsidR="00EE3631" w:rsidRPr="00702573">
        <w:rPr>
          <w:rFonts w:ascii="Calibri" w:hAnsi="Calibri" w:cs="Calibri"/>
          <w:sz w:val="22"/>
          <w:szCs w:val="22"/>
          <w:shd w:val="clear" w:color="auto" w:fill="FFFFFF"/>
          <w:lang w:val="tr-TR"/>
        </w:rPr>
        <w:t xml:space="preserve">Cumhuriyet </w:t>
      </w:r>
      <w:r w:rsidRPr="00702573">
        <w:rPr>
          <w:rFonts w:ascii="Calibri" w:hAnsi="Calibri" w:cs="Calibri"/>
          <w:sz w:val="22"/>
          <w:szCs w:val="22"/>
          <w:shd w:val="clear" w:color="auto" w:fill="FFFFFF"/>
          <w:lang w:val="tr-TR"/>
        </w:rPr>
        <w:t xml:space="preserve">dönemi </w:t>
      </w:r>
      <w:r w:rsidR="00EE3631" w:rsidRPr="00702573">
        <w:rPr>
          <w:rFonts w:ascii="Calibri" w:hAnsi="Calibri" w:cs="Calibri"/>
          <w:sz w:val="22"/>
          <w:szCs w:val="22"/>
          <w:shd w:val="clear" w:color="auto" w:fill="FFFFFF"/>
          <w:lang w:val="tr-TR"/>
        </w:rPr>
        <w:t xml:space="preserve">mimar profilinden farklı olarak kendine özgü bir yol ve kimlik inşa eden Mualla Eyüboğlu, </w:t>
      </w:r>
      <w:r w:rsidR="0077682D" w:rsidRPr="00702573">
        <w:rPr>
          <w:rFonts w:ascii="Calibri" w:hAnsi="Calibri" w:cs="Calibri"/>
          <w:sz w:val="22"/>
          <w:szCs w:val="22"/>
          <w:shd w:val="clear" w:color="auto" w:fill="FFFFFF"/>
          <w:lang w:val="tr-TR"/>
        </w:rPr>
        <w:t xml:space="preserve">Türkiye’de ismi anılan az sayıdaki kadın mimardan </w:t>
      </w:r>
      <w:r w:rsidR="00EE3631" w:rsidRPr="00702573">
        <w:rPr>
          <w:rFonts w:ascii="Calibri" w:hAnsi="Calibri" w:cs="Calibri"/>
          <w:sz w:val="22"/>
          <w:szCs w:val="22"/>
          <w:shd w:val="clear" w:color="auto" w:fill="FFFFFF"/>
          <w:lang w:val="tr-TR"/>
        </w:rPr>
        <w:t>biri.</w:t>
      </w:r>
      <w:r w:rsidR="0077682D" w:rsidRPr="00702573">
        <w:rPr>
          <w:rFonts w:ascii="Calibri" w:hAnsi="Calibri" w:cs="Calibri"/>
          <w:sz w:val="22"/>
          <w:szCs w:val="22"/>
          <w:shd w:val="clear" w:color="auto" w:fill="FFFFFF"/>
          <w:lang w:val="tr-TR"/>
        </w:rPr>
        <w:t xml:space="preserve"> </w:t>
      </w:r>
      <w:r w:rsidR="009E6927" w:rsidRPr="00702573">
        <w:rPr>
          <w:rFonts w:ascii="Calibri" w:hAnsi="Calibri" w:cs="Calibri"/>
          <w:sz w:val="22"/>
          <w:szCs w:val="22"/>
          <w:shd w:val="clear" w:color="auto" w:fill="FFFFFF"/>
          <w:lang w:val="tr-TR"/>
        </w:rPr>
        <w:t>Kariyerinde Anadolu’yu ön plana çıkaran Eyüboğlu, köye romantik bakışın ötesine geçerek Anadolu’nun sorunlarını ve çıkmazlarını gören, Anadolu’ya karşı sorumlu hisseden bir</w:t>
      </w:r>
      <w:r w:rsidR="00611D6A">
        <w:rPr>
          <w:rFonts w:ascii="Calibri" w:hAnsi="Calibri" w:cs="Calibri"/>
          <w:sz w:val="22"/>
          <w:szCs w:val="22"/>
          <w:shd w:val="clear" w:color="auto" w:fill="FFFFFF"/>
          <w:lang w:val="tr-TR"/>
        </w:rPr>
        <w:t xml:space="preserve"> meslek insanı</w:t>
      </w:r>
      <w:r w:rsidR="009E6927" w:rsidRPr="00702573">
        <w:rPr>
          <w:rFonts w:ascii="Calibri" w:hAnsi="Calibri" w:cs="Calibri"/>
          <w:sz w:val="22"/>
          <w:szCs w:val="22"/>
          <w:shd w:val="clear" w:color="auto" w:fill="FFFFFF"/>
          <w:lang w:val="tr-TR"/>
        </w:rPr>
        <w:t xml:space="preserve"> olarak Cumhuriyet’in en önemli girişimlerinden olan Köy Enstitüleri’nin kuruluşunda </w:t>
      </w:r>
      <w:r w:rsidR="00BF76AD">
        <w:rPr>
          <w:rFonts w:ascii="Calibri" w:hAnsi="Calibri" w:cs="Calibri"/>
          <w:sz w:val="22"/>
          <w:szCs w:val="22"/>
          <w:shd w:val="clear" w:color="auto" w:fill="FFFFFF"/>
          <w:lang w:val="tr-TR"/>
        </w:rPr>
        <w:t>aktif rol aldı</w:t>
      </w:r>
      <w:r w:rsidR="009E6927" w:rsidRPr="00702573">
        <w:rPr>
          <w:rFonts w:ascii="Calibri" w:hAnsi="Calibri" w:cs="Calibri"/>
          <w:sz w:val="22"/>
          <w:szCs w:val="22"/>
          <w:shd w:val="clear" w:color="auto" w:fill="FFFFFF"/>
          <w:lang w:val="tr-TR"/>
        </w:rPr>
        <w:t xml:space="preserve">. </w:t>
      </w:r>
      <w:r w:rsidR="00970131" w:rsidRPr="00702573">
        <w:rPr>
          <w:rFonts w:ascii="Calibri" w:hAnsi="Calibri" w:cs="Calibri"/>
          <w:sz w:val="22"/>
          <w:szCs w:val="22"/>
          <w:shd w:val="clear" w:color="auto" w:fill="FFFFFF"/>
          <w:lang w:val="tr-TR"/>
        </w:rPr>
        <w:t>Sosyal yapısında etnik çeşitlilikler</w:t>
      </w:r>
      <w:r w:rsidR="00BF76AD">
        <w:rPr>
          <w:rFonts w:ascii="Calibri" w:hAnsi="Calibri" w:cs="Calibri"/>
          <w:sz w:val="22"/>
          <w:szCs w:val="22"/>
          <w:shd w:val="clear" w:color="auto" w:fill="FFFFFF"/>
          <w:lang w:val="tr-TR"/>
        </w:rPr>
        <w:t xml:space="preserve"> </w:t>
      </w:r>
      <w:r w:rsidR="00970131" w:rsidRPr="00702573">
        <w:rPr>
          <w:rFonts w:ascii="Calibri" w:hAnsi="Calibri" w:cs="Calibri"/>
          <w:sz w:val="22"/>
          <w:szCs w:val="22"/>
          <w:shd w:val="clear" w:color="auto" w:fill="FFFFFF"/>
          <w:lang w:val="tr-TR"/>
        </w:rPr>
        <w:t>barındıran Trabzon’da geçen çocukluğu ve farklı Anadolu kültürlerini deneyimle</w:t>
      </w:r>
      <w:r w:rsidR="00CE7E5C" w:rsidRPr="00702573">
        <w:rPr>
          <w:rFonts w:ascii="Calibri" w:hAnsi="Calibri" w:cs="Calibri"/>
          <w:sz w:val="22"/>
          <w:szCs w:val="22"/>
          <w:shd w:val="clear" w:color="auto" w:fill="FFFFFF"/>
          <w:lang w:val="tr-TR"/>
        </w:rPr>
        <w:t>diği</w:t>
      </w:r>
      <w:r w:rsidR="00970131" w:rsidRPr="00702573">
        <w:rPr>
          <w:rFonts w:ascii="Calibri" w:hAnsi="Calibri" w:cs="Calibri"/>
          <w:sz w:val="22"/>
          <w:szCs w:val="22"/>
          <w:shd w:val="clear" w:color="auto" w:fill="FFFFFF"/>
          <w:lang w:val="tr-TR"/>
        </w:rPr>
        <w:t xml:space="preserve"> Köy Enstitüleri yılları onu dönemin mimarlarından ayıran ve mesleğe bakışını belirleyen etkenler oldu. </w:t>
      </w:r>
      <w:r w:rsidR="00127CB0">
        <w:rPr>
          <w:rFonts w:ascii="Calibri" w:hAnsi="Calibri" w:cs="Calibri"/>
          <w:sz w:val="22"/>
          <w:szCs w:val="22"/>
          <w:shd w:val="clear" w:color="auto" w:fill="FFFFFF"/>
          <w:lang w:val="tr-TR"/>
        </w:rPr>
        <w:t xml:space="preserve">Eyüboğlu’nun </w:t>
      </w:r>
      <w:r w:rsidR="00970131" w:rsidRPr="00702573">
        <w:rPr>
          <w:rFonts w:ascii="Calibri" w:hAnsi="Calibri" w:cs="Calibri"/>
          <w:sz w:val="22"/>
          <w:szCs w:val="22"/>
          <w:shd w:val="clear" w:color="auto" w:fill="FFFFFF"/>
          <w:lang w:val="tr-TR"/>
        </w:rPr>
        <w:t>Köy Enstitüleri’ne ait</w:t>
      </w:r>
      <w:r w:rsidRPr="00702573">
        <w:rPr>
          <w:rFonts w:ascii="Calibri" w:hAnsi="Calibri" w:cs="Calibri"/>
          <w:sz w:val="22"/>
          <w:szCs w:val="22"/>
          <w:shd w:val="clear" w:color="auto" w:fill="FFFFFF"/>
          <w:lang w:val="tr-TR"/>
        </w:rPr>
        <w:t xml:space="preserve"> çizim, not ve fotoğraflar</w:t>
      </w:r>
      <w:r w:rsidR="00127CB0">
        <w:rPr>
          <w:rFonts w:ascii="Calibri" w:hAnsi="Calibri" w:cs="Calibri"/>
          <w:sz w:val="22"/>
          <w:szCs w:val="22"/>
          <w:shd w:val="clear" w:color="auto" w:fill="FFFFFF"/>
          <w:lang w:val="tr-TR"/>
        </w:rPr>
        <w:t>ı</w:t>
      </w:r>
      <w:r w:rsidRPr="00702573">
        <w:rPr>
          <w:rFonts w:ascii="Calibri" w:hAnsi="Calibri" w:cs="Calibri"/>
          <w:sz w:val="22"/>
          <w:szCs w:val="22"/>
          <w:shd w:val="clear" w:color="auto" w:fill="FFFFFF"/>
          <w:lang w:val="tr-TR"/>
        </w:rPr>
        <w:t>,</w:t>
      </w:r>
      <w:r w:rsidR="00970131" w:rsidRPr="00702573">
        <w:rPr>
          <w:rFonts w:ascii="Calibri" w:hAnsi="Calibri" w:cs="Calibri"/>
          <w:sz w:val="22"/>
          <w:szCs w:val="22"/>
          <w:shd w:val="clear" w:color="auto" w:fill="FFFFFF"/>
          <w:lang w:val="tr-TR"/>
        </w:rPr>
        <w:t xml:space="preserve"> </w:t>
      </w:r>
      <w:r w:rsidR="00127CB0">
        <w:rPr>
          <w:rFonts w:ascii="Calibri" w:hAnsi="Calibri" w:cs="Calibri"/>
          <w:sz w:val="22"/>
          <w:szCs w:val="22"/>
          <w:shd w:val="clear" w:color="auto" w:fill="FFFFFF"/>
          <w:lang w:val="tr-TR"/>
        </w:rPr>
        <w:t>bu</w:t>
      </w:r>
      <w:r w:rsidR="00611D6A">
        <w:rPr>
          <w:rFonts w:ascii="Calibri" w:hAnsi="Calibri" w:cs="Calibri"/>
          <w:sz w:val="22"/>
          <w:szCs w:val="22"/>
          <w:shd w:val="clear" w:color="auto" w:fill="FFFFFF"/>
          <w:lang w:val="tr-TR"/>
        </w:rPr>
        <w:t xml:space="preserve"> </w:t>
      </w:r>
      <w:r w:rsidR="00970131" w:rsidRPr="00702573">
        <w:rPr>
          <w:rFonts w:ascii="Calibri" w:hAnsi="Calibri" w:cs="Calibri"/>
          <w:sz w:val="22"/>
          <w:szCs w:val="22"/>
          <w:shd w:val="clear" w:color="auto" w:fill="FFFFFF"/>
          <w:lang w:val="tr-TR"/>
        </w:rPr>
        <w:t xml:space="preserve">projelerin nasıl </w:t>
      </w:r>
      <w:r w:rsidRPr="00702573">
        <w:rPr>
          <w:rFonts w:ascii="Calibri" w:hAnsi="Calibri" w:cs="Calibri"/>
          <w:sz w:val="22"/>
          <w:szCs w:val="22"/>
          <w:shd w:val="clear" w:color="auto" w:fill="FFFFFF"/>
          <w:lang w:val="tr-TR"/>
        </w:rPr>
        <w:t>ve hangi koşullarda tasarlan</w:t>
      </w:r>
      <w:r w:rsidR="00611D6A">
        <w:rPr>
          <w:rFonts w:ascii="Calibri" w:hAnsi="Calibri" w:cs="Calibri"/>
          <w:sz w:val="22"/>
          <w:szCs w:val="22"/>
          <w:shd w:val="clear" w:color="auto" w:fill="FFFFFF"/>
          <w:lang w:val="tr-TR"/>
        </w:rPr>
        <w:t>ıp</w:t>
      </w:r>
      <w:r w:rsidRPr="00702573">
        <w:rPr>
          <w:rFonts w:ascii="Calibri" w:hAnsi="Calibri" w:cs="Calibri"/>
          <w:sz w:val="22"/>
          <w:szCs w:val="22"/>
          <w:shd w:val="clear" w:color="auto" w:fill="FFFFFF"/>
          <w:lang w:val="tr-TR"/>
        </w:rPr>
        <w:t xml:space="preserve"> </w:t>
      </w:r>
      <w:r w:rsidR="00970131" w:rsidRPr="00702573">
        <w:rPr>
          <w:rFonts w:ascii="Calibri" w:hAnsi="Calibri" w:cs="Calibri"/>
          <w:sz w:val="22"/>
          <w:szCs w:val="22"/>
          <w:shd w:val="clear" w:color="auto" w:fill="FFFFFF"/>
          <w:lang w:val="tr-TR"/>
        </w:rPr>
        <w:t>hayata geçirildiği</w:t>
      </w:r>
      <w:r w:rsidR="00BE4603" w:rsidRPr="00702573">
        <w:rPr>
          <w:rFonts w:ascii="Calibri" w:hAnsi="Calibri" w:cs="Calibri"/>
          <w:sz w:val="22"/>
          <w:szCs w:val="22"/>
          <w:shd w:val="clear" w:color="auto" w:fill="FFFFFF"/>
          <w:lang w:val="tr-TR"/>
        </w:rPr>
        <w:t>n</w:t>
      </w:r>
      <w:r w:rsidRPr="00702573">
        <w:rPr>
          <w:rFonts w:ascii="Calibri" w:hAnsi="Calibri" w:cs="Calibri"/>
          <w:sz w:val="22"/>
          <w:szCs w:val="22"/>
          <w:shd w:val="clear" w:color="auto" w:fill="FFFFFF"/>
          <w:lang w:val="tr-TR"/>
        </w:rPr>
        <w:t>i</w:t>
      </w:r>
      <w:r w:rsidR="00970131" w:rsidRPr="00702573">
        <w:rPr>
          <w:rFonts w:ascii="Calibri" w:hAnsi="Calibri" w:cs="Calibri"/>
          <w:sz w:val="22"/>
          <w:szCs w:val="22"/>
          <w:shd w:val="clear" w:color="auto" w:fill="FFFFFF"/>
          <w:lang w:val="tr-TR"/>
        </w:rPr>
        <w:t xml:space="preserve"> ve </w:t>
      </w:r>
      <w:r w:rsidR="00611D6A">
        <w:rPr>
          <w:rFonts w:ascii="Calibri" w:hAnsi="Calibri" w:cs="Calibri"/>
          <w:sz w:val="22"/>
          <w:szCs w:val="22"/>
          <w:shd w:val="clear" w:color="auto" w:fill="FFFFFF"/>
          <w:lang w:val="tr-TR"/>
        </w:rPr>
        <w:t xml:space="preserve">Enstitülerde </w:t>
      </w:r>
      <w:r w:rsidR="00970131" w:rsidRPr="00702573">
        <w:rPr>
          <w:rFonts w:ascii="Calibri" w:hAnsi="Calibri" w:cs="Calibri"/>
          <w:sz w:val="22"/>
          <w:szCs w:val="22"/>
          <w:shd w:val="clear" w:color="auto" w:fill="FFFFFF"/>
          <w:lang w:val="tr-TR"/>
        </w:rPr>
        <w:t>öğrencilere nasıl bir eğitim verildiğin</w:t>
      </w:r>
      <w:r w:rsidRPr="00702573">
        <w:rPr>
          <w:rFonts w:ascii="Calibri" w:hAnsi="Calibri" w:cs="Calibri"/>
          <w:sz w:val="22"/>
          <w:szCs w:val="22"/>
          <w:shd w:val="clear" w:color="auto" w:fill="FFFFFF"/>
          <w:lang w:val="tr-TR"/>
        </w:rPr>
        <w:t>i</w:t>
      </w:r>
      <w:r w:rsidR="000D19DA" w:rsidRPr="00702573">
        <w:rPr>
          <w:rFonts w:ascii="Calibri" w:hAnsi="Calibri" w:cs="Calibri"/>
          <w:sz w:val="22"/>
          <w:szCs w:val="22"/>
          <w:shd w:val="clear" w:color="auto" w:fill="FFFFFF"/>
          <w:lang w:val="tr-TR"/>
        </w:rPr>
        <w:t xml:space="preserve"> </w:t>
      </w:r>
      <w:r w:rsidR="00127CB0">
        <w:rPr>
          <w:rFonts w:ascii="Calibri" w:hAnsi="Calibri" w:cs="Calibri"/>
          <w:sz w:val="22"/>
          <w:szCs w:val="22"/>
          <w:shd w:val="clear" w:color="auto" w:fill="FFFFFF"/>
          <w:lang w:val="tr-TR"/>
        </w:rPr>
        <w:t>ortaya koyuyor</w:t>
      </w:r>
      <w:r w:rsidR="00F13EBA" w:rsidRPr="00702573">
        <w:rPr>
          <w:rFonts w:ascii="Calibri" w:hAnsi="Calibri" w:cs="Calibri"/>
          <w:sz w:val="22"/>
          <w:szCs w:val="22"/>
          <w:shd w:val="clear" w:color="auto" w:fill="FFFFFF"/>
          <w:lang w:val="tr-TR"/>
        </w:rPr>
        <w:t>.</w:t>
      </w:r>
      <w:r w:rsidR="00970131" w:rsidRPr="00702573">
        <w:rPr>
          <w:rFonts w:ascii="Calibri" w:hAnsi="Calibri" w:cs="Calibri"/>
          <w:sz w:val="22"/>
          <w:szCs w:val="22"/>
          <w:shd w:val="clear" w:color="auto" w:fill="FFFFFF"/>
          <w:lang w:val="tr-TR"/>
        </w:rPr>
        <w:t xml:space="preserve"> </w:t>
      </w:r>
    </w:p>
    <w:p w14:paraId="08C6EA5C" w14:textId="77777777" w:rsidR="00702573" w:rsidRDefault="00187C60" w:rsidP="00702573">
      <w:pPr>
        <w:pStyle w:val="NormalWeb"/>
        <w:shd w:val="clear" w:color="auto" w:fill="FFFFFF"/>
        <w:spacing w:before="0" w:beforeAutospacing="0" w:after="0" w:afterAutospacing="0"/>
        <w:jc w:val="both"/>
        <w:rPr>
          <w:rFonts w:ascii="Calibri" w:hAnsi="Calibri" w:cs="Calibri"/>
          <w:b/>
          <w:bCs/>
          <w:sz w:val="22"/>
          <w:szCs w:val="22"/>
          <w:shd w:val="clear" w:color="auto" w:fill="FFFFFF"/>
          <w:lang w:val="tr-TR"/>
        </w:rPr>
      </w:pPr>
      <w:r w:rsidRPr="00702573">
        <w:rPr>
          <w:rFonts w:ascii="Calibri" w:hAnsi="Calibri" w:cs="Calibri"/>
          <w:b/>
          <w:bCs/>
          <w:shd w:val="clear" w:color="auto" w:fill="FFFFFF"/>
          <w:lang w:val="tr-TR"/>
        </w:rPr>
        <w:t xml:space="preserve">Payitaht </w:t>
      </w:r>
      <w:r w:rsidR="00BE4603" w:rsidRPr="00702573">
        <w:rPr>
          <w:rFonts w:ascii="Calibri" w:hAnsi="Calibri" w:cs="Calibri"/>
          <w:b/>
          <w:bCs/>
          <w:shd w:val="clear" w:color="auto" w:fill="FFFFFF"/>
          <w:lang w:val="tr-TR"/>
        </w:rPr>
        <w:t>e</w:t>
      </w:r>
      <w:r w:rsidRPr="00702573">
        <w:rPr>
          <w:rFonts w:ascii="Calibri" w:hAnsi="Calibri" w:cs="Calibri"/>
          <w:b/>
          <w:bCs/>
          <w:shd w:val="clear" w:color="auto" w:fill="FFFFFF"/>
          <w:lang w:val="tr-TR"/>
        </w:rPr>
        <w:t xml:space="preserve">serlerinin </w:t>
      </w:r>
      <w:r w:rsidR="00BE4603" w:rsidRPr="00702573">
        <w:rPr>
          <w:rFonts w:ascii="Calibri" w:hAnsi="Calibri" w:cs="Calibri"/>
          <w:b/>
          <w:bCs/>
          <w:shd w:val="clear" w:color="auto" w:fill="FFFFFF"/>
          <w:lang w:val="tr-TR"/>
        </w:rPr>
        <w:t>o</w:t>
      </w:r>
      <w:r w:rsidRPr="00702573">
        <w:rPr>
          <w:rFonts w:ascii="Calibri" w:hAnsi="Calibri" w:cs="Calibri"/>
          <w:b/>
          <w:bCs/>
          <w:shd w:val="clear" w:color="auto" w:fill="FFFFFF"/>
          <w:lang w:val="tr-TR"/>
        </w:rPr>
        <w:t>narımına giden kariyer yolculuğu</w:t>
      </w:r>
    </w:p>
    <w:p w14:paraId="2DD4C21E" w14:textId="60D2E2A3" w:rsidR="0003126D" w:rsidRPr="00702573" w:rsidRDefault="00305F16" w:rsidP="00702573">
      <w:pPr>
        <w:pStyle w:val="NormalWeb"/>
        <w:shd w:val="clear" w:color="auto" w:fill="FFFFFF"/>
        <w:spacing w:before="0" w:beforeAutospacing="0" w:after="0" w:afterAutospacing="0"/>
        <w:jc w:val="both"/>
        <w:rPr>
          <w:rFonts w:ascii="Calibri" w:hAnsi="Calibri" w:cs="Calibri"/>
          <w:b/>
          <w:bCs/>
          <w:sz w:val="22"/>
          <w:szCs w:val="22"/>
          <w:shd w:val="clear" w:color="auto" w:fill="FFFFFF"/>
          <w:lang w:val="tr-TR"/>
        </w:rPr>
      </w:pPr>
      <w:r>
        <w:rPr>
          <w:rFonts w:ascii="Calibri" w:hAnsi="Calibri" w:cs="Calibri"/>
          <w:sz w:val="22"/>
          <w:szCs w:val="22"/>
          <w:shd w:val="clear" w:color="auto" w:fill="FFFFFF"/>
          <w:lang w:val="tr-TR"/>
        </w:rPr>
        <w:t xml:space="preserve">Mualla </w:t>
      </w:r>
      <w:r w:rsidR="007833AF" w:rsidRPr="00702573">
        <w:rPr>
          <w:rFonts w:ascii="Calibri" w:hAnsi="Calibri" w:cs="Calibri"/>
          <w:sz w:val="22"/>
          <w:szCs w:val="22"/>
          <w:shd w:val="clear" w:color="auto" w:fill="FFFFFF"/>
          <w:lang w:val="tr-TR"/>
        </w:rPr>
        <w:t>Eyüboğlu, kariyerinin sonraki dönemlerinde İstanbul’daki tarihi yapıların restorasyonunda görev al</w:t>
      </w:r>
      <w:r>
        <w:rPr>
          <w:rFonts w:ascii="Calibri" w:hAnsi="Calibri" w:cs="Calibri"/>
          <w:sz w:val="22"/>
          <w:szCs w:val="22"/>
          <w:shd w:val="clear" w:color="auto" w:fill="FFFFFF"/>
          <w:lang w:val="tr-TR"/>
        </w:rPr>
        <w:t>dı.</w:t>
      </w:r>
      <w:r w:rsidR="007833AF" w:rsidRPr="00702573">
        <w:rPr>
          <w:rFonts w:ascii="Calibri" w:hAnsi="Calibri" w:cs="Calibri"/>
          <w:sz w:val="22"/>
          <w:szCs w:val="22"/>
          <w:shd w:val="clear" w:color="auto" w:fill="FFFFFF"/>
          <w:lang w:val="tr-TR"/>
        </w:rPr>
        <w:t xml:space="preserve"> </w:t>
      </w:r>
      <w:r w:rsidR="0089699E" w:rsidRPr="00702573">
        <w:rPr>
          <w:rFonts w:ascii="Calibri" w:hAnsi="Calibri" w:cs="Calibri"/>
          <w:sz w:val="22"/>
          <w:szCs w:val="22"/>
          <w:shd w:val="clear" w:color="auto" w:fill="FFFFFF"/>
          <w:lang w:val="tr-TR"/>
        </w:rPr>
        <w:t xml:space="preserve">Kitapta, </w:t>
      </w:r>
      <w:r>
        <w:rPr>
          <w:rFonts w:ascii="Calibri" w:hAnsi="Calibri" w:cs="Calibri"/>
          <w:sz w:val="22"/>
          <w:szCs w:val="22"/>
          <w:shd w:val="clear" w:color="auto" w:fill="FFFFFF"/>
          <w:lang w:val="tr-TR"/>
        </w:rPr>
        <w:t xml:space="preserve">mimarın </w:t>
      </w:r>
      <w:r w:rsidR="007833AF" w:rsidRPr="00702573">
        <w:rPr>
          <w:rFonts w:ascii="Calibri" w:hAnsi="Calibri" w:cs="Calibri"/>
          <w:sz w:val="22"/>
          <w:szCs w:val="22"/>
          <w:shd w:val="clear" w:color="auto" w:fill="FFFFFF"/>
          <w:lang w:val="tr-TR"/>
        </w:rPr>
        <w:t>Topkapı Sarayı (özellikle Harem Dairesi), Rumeli Hisarı, Siyavuş Paşa Kasrı, Şerifler Yalısı ve Ayasofya</w:t>
      </w:r>
      <w:r w:rsidR="0089699E" w:rsidRPr="00702573">
        <w:rPr>
          <w:rFonts w:ascii="Calibri" w:hAnsi="Calibri" w:cs="Calibri"/>
          <w:sz w:val="22"/>
          <w:szCs w:val="22"/>
          <w:shd w:val="clear" w:color="auto" w:fill="FFFFFF"/>
          <w:lang w:val="tr-TR"/>
        </w:rPr>
        <w:t>’nın bazı birimlerinde yürüttüğü onarım çalışmaları</w:t>
      </w:r>
      <w:r>
        <w:rPr>
          <w:rFonts w:ascii="Calibri" w:hAnsi="Calibri" w:cs="Calibri"/>
          <w:sz w:val="22"/>
          <w:szCs w:val="22"/>
          <w:shd w:val="clear" w:color="auto" w:fill="FFFFFF"/>
          <w:lang w:val="tr-TR"/>
        </w:rPr>
        <w:t>;</w:t>
      </w:r>
      <w:r w:rsidR="007833AF" w:rsidRPr="00702573">
        <w:rPr>
          <w:rFonts w:ascii="Calibri" w:hAnsi="Calibri" w:cs="Calibri"/>
          <w:sz w:val="22"/>
          <w:szCs w:val="22"/>
          <w:shd w:val="clear" w:color="auto" w:fill="FFFFFF"/>
          <w:lang w:val="tr-TR"/>
        </w:rPr>
        <w:t xml:space="preserve"> hasar tespitleri, onarım önerileri, keşif raporları, krokiler, notlar</w:t>
      </w:r>
      <w:r w:rsidR="0089699E" w:rsidRPr="00702573">
        <w:rPr>
          <w:rFonts w:ascii="Calibri" w:hAnsi="Calibri" w:cs="Calibri"/>
          <w:sz w:val="22"/>
          <w:szCs w:val="22"/>
          <w:shd w:val="clear" w:color="auto" w:fill="FFFFFF"/>
          <w:lang w:val="tr-TR"/>
        </w:rPr>
        <w:t>, resmi yazışmalar ve fotoğraflar eşliğinde incelenirken aynı zamanda alanın önde gelen aktörlerine ve restorasyon uygulamaları etrafında gelişen mesleki tartışmalara da yer veri</w:t>
      </w:r>
      <w:r>
        <w:rPr>
          <w:rFonts w:ascii="Calibri" w:hAnsi="Calibri" w:cs="Calibri"/>
          <w:sz w:val="22"/>
          <w:szCs w:val="22"/>
          <w:shd w:val="clear" w:color="auto" w:fill="FFFFFF"/>
          <w:lang w:val="tr-TR"/>
        </w:rPr>
        <w:t>li</w:t>
      </w:r>
      <w:r w:rsidR="0089699E" w:rsidRPr="00702573">
        <w:rPr>
          <w:rFonts w:ascii="Calibri" w:hAnsi="Calibri" w:cs="Calibri"/>
          <w:sz w:val="22"/>
          <w:szCs w:val="22"/>
          <w:shd w:val="clear" w:color="auto" w:fill="FFFFFF"/>
          <w:lang w:val="tr-TR"/>
        </w:rPr>
        <w:t>yor.</w:t>
      </w:r>
    </w:p>
    <w:p w14:paraId="76C009BD" w14:textId="77777777" w:rsidR="00702573" w:rsidRDefault="00702573" w:rsidP="000551F6">
      <w:pPr>
        <w:spacing w:after="0"/>
        <w:jc w:val="both"/>
        <w:rPr>
          <w:rFonts w:ascii="Calibri" w:hAnsi="Calibri" w:cs="Calibri"/>
          <w:b/>
          <w:i/>
          <w:shd w:val="clear" w:color="auto" w:fill="FFFFFF"/>
        </w:rPr>
      </w:pPr>
    </w:p>
    <w:p w14:paraId="5A3E5452" w14:textId="1C1A1222" w:rsidR="00187C60" w:rsidRPr="00702573" w:rsidRDefault="00187C60" w:rsidP="000551F6">
      <w:pPr>
        <w:spacing w:after="0"/>
        <w:jc w:val="both"/>
        <w:rPr>
          <w:rFonts w:ascii="Calibri" w:hAnsi="Calibri" w:cs="Calibri"/>
        </w:rPr>
      </w:pPr>
      <w:r w:rsidRPr="00702573">
        <w:rPr>
          <w:rFonts w:ascii="Calibri" w:hAnsi="Calibri" w:cs="Calibri"/>
          <w:b/>
          <w:i/>
          <w:shd w:val="clear" w:color="auto" w:fill="FFFFFF"/>
        </w:rPr>
        <w:t>Kurmak ve Onarma</w:t>
      </w:r>
      <w:r w:rsidR="00611D6A">
        <w:rPr>
          <w:rFonts w:ascii="Calibri" w:hAnsi="Calibri" w:cs="Calibri"/>
          <w:b/>
          <w:i/>
          <w:shd w:val="clear" w:color="auto" w:fill="FFFFFF"/>
        </w:rPr>
        <w:t>k:</w:t>
      </w:r>
      <w:r w:rsidRPr="00702573">
        <w:rPr>
          <w:rFonts w:ascii="Calibri" w:hAnsi="Calibri" w:cs="Calibri"/>
          <w:b/>
          <w:i/>
          <w:shd w:val="clear" w:color="auto" w:fill="FFFFFF"/>
        </w:rPr>
        <w:t xml:space="preserve"> Mimar-Restoratör Mualla Eyüboğlu (1919-2009) </w:t>
      </w:r>
      <w:r w:rsidR="00386BC9" w:rsidRPr="00702573">
        <w:rPr>
          <w:rFonts w:ascii="Calibri" w:hAnsi="Calibri" w:cs="Calibri"/>
        </w:rPr>
        <w:t xml:space="preserve">kitabına, </w:t>
      </w:r>
      <w:r w:rsidR="005667A3" w:rsidRPr="00702573">
        <w:rPr>
          <w:rFonts w:ascii="Calibri" w:hAnsi="Calibri" w:cs="Calibri"/>
        </w:rPr>
        <w:t xml:space="preserve">kitapçıların yanı sıra </w:t>
      </w:r>
      <w:r w:rsidR="00386BC9" w:rsidRPr="00702573">
        <w:rPr>
          <w:rFonts w:ascii="Calibri" w:hAnsi="Calibri" w:cs="Calibri"/>
        </w:rPr>
        <w:t xml:space="preserve">Pera Müzesi </w:t>
      </w:r>
      <w:proofErr w:type="spellStart"/>
      <w:r w:rsidR="00612742" w:rsidRPr="00702573">
        <w:rPr>
          <w:rFonts w:ascii="Calibri" w:hAnsi="Calibri" w:cs="Calibri"/>
        </w:rPr>
        <w:t>Artshop</w:t>
      </w:r>
      <w:r w:rsidR="007833AF" w:rsidRPr="00702573">
        <w:rPr>
          <w:rFonts w:ascii="Calibri" w:hAnsi="Calibri" w:cs="Calibri"/>
        </w:rPr>
        <w:t>’</w:t>
      </w:r>
      <w:r w:rsidR="00B3528C" w:rsidRPr="00702573">
        <w:rPr>
          <w:rFonts w:ascii="Calibri" w:hAnsi="Calibri" w:cs="Calibri"/>
        </w:rPr>
        <w:t>tan</w:t>
      </w:r>
      <w:proofErr w:type="spellEnd"/>
      <w:r w:rsidR="00612742" w:rsidRPr="00702573">
        <w:rPr>
          <w:rFonts w:ascii="Calibri" w:hAnsi="Calibri" w:cs="Calibri"/>
        </w:rPr>
        <w:t xml:space="preserve"> </w:t>
      </w:r>
      <w:r w:rsidR="000551F6" w:rsidRPr="00702573">
        <w:rPr>
          <w:rFonts w:ascii="Calibri" w:hAnsi="Calibri" w:cs="Calibri"/>
        </w:rPr>
        <w:t xml:space="preserve">ulaşmak mümkün.   </w:t>
      </w:r>
    </w:p>
    <w:p w14:paraId="551EEC15" w14:textId="77777777" w:rsidR="0089699E" w:rsidRDefault="0089699E" w:rsidP="00187C60">
      <w:pPr>
        <w:spacing w:after="0"/>
        <w:jc w:val="both"/>
        <w:rPr>
          <w:rFonts w:cstheme="minorHAnsi"/>
          <w:b/>
          <w:bCs/>
          <w:sz w:val="20"/>
          <w:szCs w:val="20"/>
        </w:rPr>
      </w:pPr>
    </w:p>
    <w:p w14:paraId="711933FD" w14:textId="6CBACB87" w:rsidR="00187C60" w:rsidRPr="003D69CA" w:rsidRDefault="00187C60" w:rsidP="00187C60">
      <w:pPr>
        <w:spacing w:after="0"/>
        <w:jc w:val="both"/>
        <w:rPr>
          <w:rFonts w:cstheme="minorHAnsi"/>
          <w:b/>
          <w:bCs/>
          <w:sz w:val="20"/>
          <w:szCs w:val="20"/>
        </w:rPr>
      </w:pPr>
      <w:r w:rsidRPr="003D69CA">
        <w:rPr>
          <w:rFonts w:cstheme="minorHAnsi"/>
          <w:b/>
          <w:bCs/>
          <w:sz w:val="20"/>
          <w:szCs w:val="20"/>
        </w:rPr>
        <w:t>Kurmak ve Onarmak</w:t>
      </w:r>
    </w:p>
    <w:p w14:paraId="6EEC51B7" w14:textId="77777777" w:rsidR="00187C60" w:rsidRPr="003D69CA" w:rsidRDefault="00187C60" w:rsidP="00187C60">
      <w:pPr>
        <w:spacing w:after="0"/>
        <w:jc w:val="both"/>
        <w:rPr>
          <w:rFonts w:cstheme="minorHAnsi"/>
          <w:b/>
          <w:bCs/>
          <w:sz w:val="20"/>
          <w:szCs w:val="20"/>
        </w:rPr>
      </w:pPr>
      <w:r w:rsidRPr="003D69CA">
        <w:rPr>
          <w:rFonts w:cstheme="minorHAnsi"/>
          <w:b/>
          <w:bCs/>
          <w:sz w:val="20"/>
          <w:szCs w:val="20"/>
        </w:rPr>
        <w:t>Mimar-Restoratör Mualla Eyüboğlu (1919-2009)</w:t>
      </w:r>
    </w:p>
    <w:p w14:paraId="7B07CD64" w14:textId="77777777" w:rsidR="00187C60" w:rsidRPr="003D69CA" w:rsidRDefault="00187C60" w:rsidP="00187C60">
      <w:pPr>
        <w:spacing w:after="0"/>
        <w:jc w:val="both"/>
        <w:rPr>
          <w:rFonts w:cstheme="minorHAnsi"/>
          <w:sz w:val="20"/>
          <w:szCs w:val="20"/>
        </w:rPr>
      </w:pPr>
      <w:r w:rsidRPr="003D69CA">
        <w:rPr>
          <w:rFonts w:cstheme="minorHAnsi"/>
          <w:sz w:val="20"/>
          <w:szCs w:val="20"/>
        </w:rPr>
        <w:t>Işıl Çokuğraş, C. İrem Gençer</w:t>
      </w:r>
    </w:p>
    <w:p w14:paraId="755F7587" w14:textId="77777777" w:rsidR="00187C60" w:rsidRPr="003D69CA" w:rsidRDefault="00187C60" w:rsidP="00187C60">
      <w:pPr>
        <w:spacing w:after="0"/>
        <w:jc w:val="both"/>
        <w:rPr>
          <w:rFonts w:cstheme="minorHAnsi"/>
          <w:sz w:val="20"/>
          <w:szCs w:val="20"/>
        </w:rPr>
      </w:pPr>
      <w:r w:rsidRPr="003D69CA">
        <w:rPr>
          <w:rFonts w:cstheme="minorHAnsi"/>
          <w:sz w:val="20"/>
          <w:szCs w:val="20"/>
        </w:rPr>
        <w:t>İstanbul Araştırmaları Enstitüsü Yayınları 50</w:t>
      </w:r>
    </w:p>
    <w:p w14:paraId="6A2CB427" w14:textId="77777777" w:rsidR="00187C60" w:rsidRPr="003D69CA" w:rsidRDefault="00187C60" w:rsidP="00187C60">
      <w:pPr>
        <w:spacing w:after="0"/>
        <w:jc w:val="both"/>
        <w:rPr>
          <w:rFonts w:cstheme="minorHAnsi"/>
          <w:sz w:val="20"/>
          <w:szCs w:val="20"/>
        </w:rPr>
      </w:pPr>
      <w:r w:rsidRPr="003D69CA">
        <w:rPr>
          <w:rFonts w:cstheme="minorHAnsi"/>
          <w:sz w:val="20"/>
          <w:szCs w:val="20"/>
        </w:rPr>
        <w:t>İstanbul Araştırmaları Dizisi 10</w:t>
      </w:r>
    </w:p>
    <w:p w14:paraId="50081C9A" w14:textId="77777777" w:rsidR="00187C60" w:rsidRPr="003D69CA" w:rsidRDefault="00187C60" w:rsidP="00187C60">
      <w:pPr>
        <w:spacing w:after="0"/>
        <w:jc w:val="both"/>
        <w:rPr>
          <w:rFonts w:cstheme="minorHAnsi"/>
          <w:sz w:val="20"/>
          <w:szCs w:val="20"/>
        </w:rPr>
      </w:pPr>
      <w:r w:rsidRPr="003D69CA">
        <w:rPr>
          <w:rFonts w:cstheme="minorHAnsi"/>
          <w:sz w:val="20"/>
          <w:szCs w:val="20"/>
        </w:rPr>
        <w:t>1. Baskı: İstanbul, Eylül 2023</w:t>
      </w:r>
    </w:p>
    <w:p w14:paraId="623E1104" w14:textId="77777777" w:rsidR="00187C60" w:rsidRPr="003D69CA" w:rsidRDefault="00187C60" w:rsidP="00187C60">
      <w:pPr>
        <w:spacing w:after="0"/>
        <w:jc w:val="both"/>
        <w:rPr>
          <w:rFonts w:cstheme="minorHAnsi"/>
          <w:sz w:val="20"/>
          <w:szCs w:val="20"/>
        </w:rPr>
      </w:pPr>
      <w:r w:rsidRPr="003D69CA">
        <w:rPr>
          <w:rFonts w:cstheme="minorHAnsi"/>
          <w:sz w:val="20"/>
          <w:szCs w:val="20"/>
        </w:rPr>
        <w:t>ISBN 978-605-71205-1</w:t>
      </w:r>
    </w:p>
    <w:p w14:paraId="021FB4D4" w14:textId="77777777" w:rsidR="00187C60" w:rsidRPr="003D69CA" w:rsidRDefault="00187C60" w:rsidP="00187C60">
      <w:pPr>
        <w:spacing w:after="0"/>
        <w:jc w:val="both"/>
        <w:rPr>
          <w:rFonts w:cstheme="minorHAnsi"/>
          <w:sz w:val="20"/>
          <w:szCs w:val="20"/>
        </w:rPr>
      </w:pPr>
      <w:r w:rsidRPr="003D69CA">
        <w:rPr>
          <w:rFonts w:cstheme="minorHAnsi"/>
          <w:sz w:val="20"/>
          <w:szCs w:val="20"/>
        </w:rPr>
        <w:t>Kitap editörü: Yonca Güneş Yücel</w:t>
      </w:r>
    </w:p>
    <w:p w14:paraId="38DA03C2" w14:textId="1568CB7C" w:rsidR="00187C60" w:rsidRPr="003D69CA" w:rsidRDefault="00187C60" w:rsidP="00187C60">
      <w:pPr>
        <w:spacing w:after="0"/>
        <w:jc w:val="both"/>
        <w:rPr>
          <w:rFonts w:cstheme="minorHAnsi"/>
          <w:sz w:val="20"/>
          <w:szCs w:val="20"/>
        </w:rPr>
      </w:pPr>
      <w:r w:rsidRPr="003D69CA">
        <w:rPr>
          <w:rFonts w:cstheme="minorHAnsi"/>
          <w:sz w:val="20"/>
          <w:szCs w:val="20"/>
        </w:rPr>
        <w:t>Yayına hazırlayan: Gülru Tanman</w:t>
      </w:r>
    </w:p>
    <w:p w14:paraId="3E7523F9" w14:textId="385D1AB7" w:rsidR="00187C60" w:rsidRDefault="00187C60" w:rsidP="00187C60">
      <w:pPr>
        <w:spacing w:after="0"/>
        <w:jc w:val="both"/>
        <w:rPr>
          <w:rFonts w:ascii="Calibri" w:hAnsi="Calibri" w:cs="Calibri"/>
          <w:sz w:val="20"/>
          <w:szCs w:val="20"/>
        </w:rPr>
      </w:pPr>
      <w:r w:rsidRPr="003D69CA">
        <w:rPr>
          <w:rFonts w:ascii="Calibri" w:hAnsi="Calibri" w:cs="Calibri"/>
          <w:sz w:val="20"/>
          <w:szCs w:val="20"/>
        </w:rPr>
        <w:t xml:space="preserve">Etiket fiyatı: </w:t>
      </w:r>
      <w:r w:rsidR="006F780E" w:rsidRPr="00B44AA0">
        <w:rPr>
          <w:rFonts w:ascii="Calibri" w:hAnsi="Calibri" w:cs="Calibri"/>
          <w:sz w:val="20"/>
          <w:szCs w:val="20"/>
        </w:rPr>
        <w:t>350</w:t>
      </w:r>
      <w:r w:rsidRPr="00B44AA0">
        <w:rPr>
          <w:rFonts w:ascii="Calibri" w:hAnsi="Calibri" w:cs="Calibri"/>
          <w:sz w:val="20"/>
          <w:szCs w:val="20"/>
        </w:rPr>
        <w:t xml:space="preserve"> TL (KDV dâhil)</w:t>
      </w:r>
    </w:p>
    <w:p w14:paraId="55AC0C53" w14:textId="77777777" w:rsidR="00702573" w:rsidRDefault="00702573" w:rsidP="003E21CC">
      <w:pPr>
        <w:pStyle w:val="Standard"/>
        <w:tabs>
          <w:tab w:val="left" w:pos="9498"/>
        </w:tabs>
        <w:jc w:val="both"/>
        <w:rPr>
          <w:rFonts w:ascii="Calibri" w:hAnsi="Calibri" w:cs="Calibri"/>
          <w:b/>
          <w:sz w:val="22"/>
          <w:szCs w:val="22"/>
          <w:u w:val="single"/>
          <w:lang w:val="tr-TR"/>
        </w:rPr>
      </w:pPr>
    </w:p>
    <w:p w14:paraId="22B5C145" w14:textId="4042971D" w:rsidR="003E21CC" w:rsidRPr="003D69CA" w:rsidRDefault="003E21CC" w:rsidP="003E21CC">
      <w:pPr>
        <w:pStyle w:val="Standard"/>
        <w:tabs>
          <w:tab w:val="left" w:pos="9498"/>
        </w:tabs>
        <w:jc w:val="both"/>
        <w:rPr>
          <w:rFonts w:ascii="Calibri" w:hAnsi="Calibri" w:cs="Calibri"/>
          <w:sz w:val="22"/>
          <w:szCs w:val="22"/>
          <w:u w:val="single"/>
          <w:lang w:val="tr-TR"/>
        </w:rPr>
      </w:pPr>
      <w:r w:rsidRPr="003D69CA">
        <w:rPr>
          <w:rFonts w:ascii="Calibri" w:hAnsi="Calibri" w:cs="Calibri"/>
          <w:b/>
          <w:sz w:val="22"/>
          <w:szCs w:val="22"/>
          <w:u w:val="single"/>
          <w:lang w:val="tr-TR"/>
        </w:rPr>
        <w:lastRenderedPageBreak/>
        <w:t>Detaylı Bilgi:</w:t>
      </w:r>
      <w:r w:rsidRPr="003D69CA">
        <w:rPr>
          <w:rFonts w:ascii="Calibri" w:hAnsi="Calibri" w:cs="Calibri"/>
          <w:sz w:val="22"/>
          <w:szCs w:val="22"/>
          <w:u w:val="single"/>
          <w:lang w:val="tr-TR"/>
        </w:rPr>
        <w:t xml:space="preserve"> </w:t>
      </w:r>
    </w:p>
    <w:p w14:paraId="31C4394D" w14:textId="3733891F" w:rsidR="003E21CC" w:rsidRPr="003D69CA" w:rsidRDefault="003E21CC" w:rsidP="003E21CC">
      <w:pPr>
        <w:pStyle w:val="Default"/>
        <w:rPr>
          <w:rStyle w:val="Kpr"/>
          <w:rFonts w:ascii="Calibri" w:hAnsi="Calibri" w:cs="Calibri"/>
          <w:color w:val="auto"/>
          <w:sz w:val="22"/>
          <w:szCs w:val="22"/>
        </w:rPr>
      </w:pPr>
      <w:r w:rsidRPr="003D69CA">
        <w:rPr>
          <w:rFonts w:ascii="Calibri" w:hAnsi="Calibri" w:cs="Calibri"/>
          <w:color w:val="auto"/>
          <w:sz w:val="22"/>
          <w:szCs w:val="22"/>
        </w:rPr>
        <w:t xml:space="preserve">Amber Eroyan - Grup 7 İletişim / </w:t>
      </w:r>
      <w:hyperlink r:id="rId7" w:history="1">
        <w:r w:rsidRPr="003D69CA">
          <w:rPr>
            <w:rStyle w:val="Kpr"/>
            <w:rFonts w:ascii="Calibri" w:hAnsi="Calibri" w:cs="Calibri"/>
            <w:sz w:val="22"/>
            <w:szCs w:val="22"/>
          </w:rPr>
          <w:t>aeroyan@grup7.com.tr</w:t>
        </w:r>
      </w:hyperlink>
      <w:r w:rsidRPr="003D69CA">
        <w:rPr>
          <w:rFonts w:ascii="Calibri" w:hAnsi="Calibri" w:cs="Calibri"/>
          <w:color w:val="auto"/>
          <w:sz w:val="22"/>
          <w:szCs w:val="22"/>
        </w:rPr>
        <w:t xml:space="preserve"> </w:t>
      </w:r>
      <w:r w:rsidR="00E63B9B">
        <w:rPr>
          <w:rFonts w:ascii="Calibri" w:hAnsi="Calibri" w:cs="Calibri"/>
          <w:color w:val="auto"/>
          <w:sz w:val="22"/>
          <w:szCs w:val="22"/>
        </w:rPr>
        <w:t xml:space="preserve">/ </w:t>
      </w:r>
      <w:r w:rsidRPr="003D69CA">
        <w:rPr>
          <w:rFonts w:ascii="Calibri" w:hAnsi="Calibri" w:cs="Calibri"/>
          <w:color w:val="auto"/>
          <w:sz w:val="22"/>
          <w:szCs w:val="22"/>
        </w:rPr>
        <w:t xml:space="preserve">(212) 292 13 13 </w:t>
      </w:r>
    </w:p>
    <w:p w14:paraId="08EE401A" w14:textId="2462C54D" w:rsidR="003E21CC" w:rsidRPr="003D69CA" w:rsidRDefault="00D13013" w:rsidP="003E21CC">
      <w:pPr>
        <w:jc w:val="both"/>
        <w:rPr>
          <w:rFonts w:ascii="Calibri" w:hAnsi="Calibri" w:cs="Calibri"/>
        </w:rPr>
      </w:pPr>
      <w:r w:rsidRPr="003D69CA">
        <w:rPr>
          <w:rFonts w:ascii="Calibri" w:hAnsi="Calibri" w:cs="Calibri"/>
        </w:rPr>
        <w:t>Damla Pinçe</w:t>
      </w:r>
      <w:r w:rsidR="003E21CC" w:rsidRPr="003D69CA">
        <w:rPr>
          <w:rFonts w:ascii="Calibri" w:hAnsi="Calibri" w:cs="Calibri"/>
        </w:rPr>
        <w:t xml:space="preserve"> - Pera Müzesi / </w:t>
      </w:r>
      <w:hyperlink r:id="rId8" w:history="1">
        <w:r w:rsidR="004C6639" w:rsidRPr="003D69CA">
          <w:rPr>
            <w:rStyle w:val="Kpr"/>
            <w:rFonts w:ascii="Calibri" w:hAnsi="Calibri" w:cs="Calibri"/>
          </w:rPr>
          <w:t>damla.pince@peramuzesi.org.tr</w:t>
        </w:r>
      </w:hyperlink>
      <w:r w:rsidR="003E21CC" w:rsidRPr="003D69CA">
        <w:rPr>
          <w:rFonts w:ascii="Calibri" w:hAnsi="Calibri" w:cs="Calibri"/>
        </w:rPr>
        <w:t xml:space="preserve"> </w:t>
      </w:r>
      <w:r w:rsidR="00E63B9B">
        <w:rPr>
          <w:rFonts w:ascii="Calibri" w:hAnsi="Calibri" w:cs="Calibri"/>
        </w:rPr>
        <w:t xml:space="preserve">/ </w:t>
      </w:r>
      <w:r w:rsidR="003E21CC" w:rsidRPr="003D69CA">
        <w:rPr>
          <w:rFonts w:ascii="Calibri" w:hAnsi="Calibri" w:cs="Calibri"/>
        </w:rPr>
        <w:t>(212) 334 09 00</w:t>
      </w:r>
    </w:p>
    <w:p w14:paraId="0BA6E758" w14:textId="77777777" w:rsidR="003E21CC" w:rsidRPr="003D69CA" w:rsidRDefault="003E21CC" w:rsidP="003E21CC">
      <w:pPr>
        <w:spacing w:after="0"/>
        <w:jc w:val="both"/>
        <w:rPr>
          <w:rFonts w:ascii="Calibri" w:hAnsi="Calibri" w:cs="Calibri"/>
          <w:color w:val="808080"/>
          <w:sz w:val="20"/>
          <w:szCs w:val="20"/>
        </w:rPr>
      </w:pPr>
    </w:p>
    <w:p w14:paraId="4979B5D0" w14:textId="7FC723C5" w:rsidR="007A3EA7" w:rsidRPr="00702573" w:rsidRDefault="007A3EA7" w:rsidP="007A3EA7">
      <w:pPr>
        <w:spacing w:after="0"/>
        <w:jc w:val="both"/>
        <w:rPr>
          <w:rFonts w:ascii="Calibri" w:hAnsi="Calibri" w:cs="Calibri"/>
          <w:b/>
          <w:color w:val="595959" w:themeColor="text1" w:themeTint="A6"/>
          <w:sz w:val="20"/>
          <w:szCs w:val="20"/>
        </w:rPr>
      </w:pPr>
      <w:r w:rsidRPr="00702573">
        <w:rPr>
          <w:rFonts w:ascii="Calibri" w:hAnsi="Calibri" w:cs="Calibri"/>
          <w:b/>
          <w:color w:val="595959" w:themeColor="text1" w:themeTint="A6"/>
          <w:sz w:val="20"/>
          <w:szCs w:val="20"/>
        </w:rPr>
        <w:t xml:space="preserve">Işıl </w:t>
      </w:r>
      <w:proofErr w:type="spellStart"/>
      <w:r w:rsidRPr="00702573">
        <w:rPr>
          <w:rFonts w:ascii="Calibri" w:hAnsi="Calibri" w:cs="Calibri"/>
          <w:b/>
          <w:color w:val="595959" w:themeColor="text1" w:themeTint="A6"/>
          <w:sz w:val="20"/>
          <w:szCs w:val="20"/>
        </w:rPr>
        <w:t>Çokuğraş</w:t>
      </w:r>
      <w:proofErr w:type="spellEnd"/>
      <w:r w:rsidR="00B44AA0" w:rsidRPr="00702573">
        <w:rPr>
          <w:rFonts w:ascii="Calibri" w:hAnsi="Calibri" w:cs="Calibri"/>
          <w:b/>
          <w:color w:val="595959" w:themeColor="text1" w:themeTint="A6"/>
          <w:sz w:val="20"/>
          <w:szCs w:val="20"/>
        </w:rPr>
        <w:t xml:space="preserve"> </w:t>
      </w:r>
    </w:p>
    <w:p w14:paraId="5BC35B39" w14:textId="1F7ECF02" w:rsidR="007A3EA7" w:rsidRPr="00702573" w:rsidRDefault="007A3EA7" w:rsidP="007A3EA7">
      <w:pPr>
        <w:spacing w:after="0"/>
        <w:jc w:val="both"/>
        <w:rPr>
          <w:rFonts w:ascii="Calibri" w:hAnsi="Calibri" w:cs="Calibri"/>
          <w:bCs/>
          <w:color w:val="595959" w:themeColor="text1" w:themeTint="A6"/>
          <w:sz w:val="20"/>
          <w:szCs w:val="20"/>
        </w:rPr>
      </w:pPr>
      <w:r w:rsidRPr="00702573">
        <w:rPr>
          <w:rFonts w:ascii="Calibri" w:hAnsi="Calibri" w:cs="Calibri"/>
          <w:bCs/>
          <w:color w:val="595959" w:themeColor="text1" w:themeTint="A6"/>
          <w:sz w:val="20"/>
          <w:szCs w:val="20"/>
        </w:rPr>
        <w:t xml:space="preserve">İstanbul Teknik Üniversitesi Mimarlık Fakültesi Mimarlık Bölümü’nden 2005 yılında mezun oldu. 2008’de aynı üniversitede Mimari Tasarım Yüksek Lisansı’nı bitirdi. 2013’te Yıldız Teknik Üniversitesi Mimarlık Tarihi ve Kuramı programından doktora derecesi aldı. Yıldız Teknik Üniversitesi Mimarlık Bölümü'ndeki öğretim üyeliği görevini doçent unvanı ile sürdürmektedir. Doktora tezini temel alan </w:t>
      </w:r>
      <w:r w:rsidRPr="00702573">
        <w:rPr>
          <w:rFonts w:ascii="Calibri" w:hAnsi="Calibri" w:cs="Calibri"/>
          <w:bCs/>
          <w:i/>
          <w:color w:val="595959" w:themeColor="text1" w:themeTint="A6"/>
          <w:sz w:val="20"/>
          <w:szCs w:val="20"/>
        </w:rPr>
        <w:t xml:space="preserve">Bekâr Odaları ve Meyhaneler Osmanlı </w:t>
      </w:r>
      <w:proofErr w:type="spellStart"/>
      <w:r w:rsidRPr="00702573">
        <w:rPr>
          <w:rFonts w:ascii="Calibri" w:hAnsi="Calibri" w:cs="Calibri"/>
          <w:bCs/>
          <w:i/>
          <w:color w:val="595959" w:themeColor="text1" w:themeTint="A6"/>
          <w:sz w:val="20"/>
          <w:szCs w:val="20"/>
        </w:rPr>
        <w:t>İstanbulu’nda</w:t>
      </w:r>
      <w:proofErr w:type="spellEnd"/>
      <w:r w:rsidR="00AD4FA7">
        <w:rPr>
          <w:rFonts w:ascii="Calibri" w:hAnsi="Calibri" w:cs="Calibri"/>
          <w:bCs/>
          <w:i/>
          <w:color w:val="595959" w:themeColor="text1" w:themeTint="A6"/>
          <w:sz w:val="20"/>
          <w:szCs w:val="20"/>
        </w:rPr>
        <w:t xml:space="preserve"> </w:t>
      </w:r>
      <w:proofErr w:type="spellStart"/>
      <w:r w:rsidRPr="00702573">
        <w:rPr>
          <w:rFonts w:ascii="Calibri" w:hAnsi="Calibri" w:cs="Calibri"/>
          <w:bCs/>
          <w:i/>
          <w:color w:val="595959" w:themeColor="text1" w:themeTint="A6"/>
          <w:sz w:val="20"/>
          <w:szCs w:val="20"/>
        </w:rPr>
        <w:t>Marjinalite</w:t>
      </w:r>
      <w:proofErr w:type="spellEnd"/>
      <w:r w:rsidRPr="00702573">
        <w:rPr>
          <w:rFonts w:ascii="Calibri" w:hAnsi="Calibri" w:cs="Calibri"/>
          <w:bCs/>
          <w:i/>
          <w:color w:val="595959" w:themeColor="text1" w:themeTint="A6"/>
          <w:sz w:val="20"/>
          <w:szCs w:val="20"/>
        </w:rPr>
        <w:t xml:space="preserve"> ve Mekân (1789–1839)</w:t>
      </w:r>
      <w:r w:rsidRPr="00702573">
        <w:rPr>
          <w:rFonts w:ascii="Calibri" w:hAnsi="Calibri" w:cs="Calibri"/>
          <w:bCs/>
          <w:color w:val="595959" w:themeColor="text1" w:themeTint="A6"/>
          <w:sz w:val="20"/>
          <w:szCs w:val="20"/>
        </w:rPr>
        <w:t xml:space="preserve"> (İAE Yayınları, 2016) kitabının yazarıdır.</w:t>
      </w:r>
    </w:p>
    <w:p w14:paraId="4E90E277" w14:textId="77777777" w:rsidR="007A3EA7" w:rsidRPr="00702573" w:rsidRDefault="007A3EA7" w:rsidP="007A3EA7">
      <w:pPr>
        <w:spacing w:after="0"/>
        <w:jc w:val="both"/>
        <w:rPr>
          <w:rFonts w:ascii="Calibri" w:hAnsi="Calibri" w:cs="Calibri"/>
          <w:b/>
          <w:color w:val="595959" w:themeColor="text1" w:themeTint="A6"/>
          <w:sz w:val="20"/>
          <w:szCs w:val="20"/>
        </w:rPr>
      </w:pPr>
    </w:p>
    <w:p w14:paraId="1850375F" w14:textId="15B4302F" w:rsidR="007A3EA7" w:rsidRPr="00702573" w:rsidRDefault="007A3EA7" w:rsidP="007A3EA7">
      <w:pPr>
        <w:spacing w:after="0"/>
        <w:jc w:val="both"/>
        <w:rPr>
          <w:rFonts w:ascii="Calibri" w:hAnsi="Calibri" w:cs="Calibri"/>
          <w:b/>
          <w:color w:val="595959" w:themeColor="text1" w:themeTint="A6"/>
          <w:sz w:val="20"/>
          <w:szCs w:val="20"/>
        </w:rPr>
      </w:pPr>
      <w:r w:rsidRPr="00702573">
        <w:rPr>
          <w:rFonts w:ascii="Calibri" w:hAnsi="Calibri" w:cs="Calibri"/>
          <w:b/>
          <w:color w:val="595959" w:themeColor="text1" w:themeTint="A6"/>
          <w:sz w:val="20"/>
          <w:szCs w:val="20"/>
        </w:rPr>
        <w:t>Ceylan İrem Gençer</w:t>
      </w:r>
      <w:r w:rsidR="00B44AA0" w:rsidRPr="00702573">
        <w:rPr>
          <w:rFonts w:ascii="Calibri" w:hAnsi="Calibri" w:cs="Calibri"/>
          <w:b/>
          <w:color w:val="595959" w:themeColor="text1" w:themeTint="A6"/>
          <w:sz w:val="20"/>
          <w:szCs w:val="20"/>
        </w:rPr>
        <w:t xml:space="preserve"> </w:t>
      </w:r>
    </w:p>
    <w:p w14:paraId="54E0225F" w14:textId="09567761" w:rsidR="00BB4E78" w:rsidRPr="00702573" w:rsidRDefault="007A3EA7" w:rsidP="007A3EA7">
      <w:pPr>
        <w:spacing w:after="0"/>
        <w:rPr>
          <w:rFonts w:ascii="Calibri" w:hAnsi="Calibri" w:cs="Calibri"/>
          <w:bCs/>
          <w:color w:val="595959" w:themeColor="text1" w:themeTint="A6"/>
          <w:sz w:val="20"/>
          <w:szCs w:val="20"/>
        </w:rPr>
      </w:pPr>
      <w:r w:rsidRPr="00702573">
        <w:rPr>
          <w:rFonts w:ascii="Calibri" w:hAnsi="Calibri" w:cs="Calibri"/>
          <w:bCs/>
          <w:color w:val="595959" w:themeColor="text1" w:themeTint="A6"/>
          <w:sz w:val="20"/>
          <w:szCs w:val="20"/>
        </w:rPr>
        <w:t xml:space="preserve">İstanbul Teknik Üniversitesi Mimarlık Fakültesi’nden 2004 yılın da Mimarlık lisans derecesini almıştır. Aynı üniversitede 2006 yılında Restorasyon </w:t>
      </w:r>
      <w:r w:rsidR="006F780E" w:rsidRPr="00702573">
        <w:rPr>
          <w:rFonts w:ascii="Calibri" w:hAnsi="Calibri" w:cs="Calibri"/>
          <w:bCs/>
          <w:color w:val="595959" w:themeColor="text1" w:themeTint="A6"/>
          <w:sz w:val="20"/>
          <w:szCs w:val="20"/>
        </w:rPr>
        <w:t>Y</w:t>
      </w:r>
      <w:r w:rsidRPr="00702573">
        <w:rPr>
          <w:rFonts w:ascii="Calibri" w:hAnsi="Calibri" w:cs="Calibri"/>
          <w:bCs/>
          <w:color w:val="595959" w:themeColor="text1" w:themeTint="A6"/>
          <w:sz w:val="20"/>
          <w:szCs w:val="20"/>
        </w:rPr>
        <w:t xml:space="preserve">üksek </w:t>
      </w:r>
      <w:r w:rsidR="006F780E" w:rsidRPr="00702573">
        <w:rPr>
          <w:rFonts w:ascii="Calibri" w:hAnsi="Calibri" w:cs="Calibri"/>
          <w:bCs/>
          <w:color w:val="595959" w:themeColor="text1" w:themeTint="A6"/>
          <w:sz w:val="20"/>
          <w:szCs w:val="20"/>
        </w:rPr>
        <w:t>L</w:t>
      </w:r>
      <w:r w:rsidRPr="00702573">
        <w:rPr>
          <w:rFonts w:ascii="Calibri" w:hAnsi="Calibri" w:cs="Calibri"/>
          <w:bCs/>
          <w:color w:val="595959" w:themeColor="text1" w:themeTint="A6"/>
          <w:sz w:val="20"/>
          <w:szCs w:val="20"/>
        </w:rPr>
        <w:t xml:space="preserve">isans </w:t>
      </w:r>
      <w:r w:rsidR="006F780E" w:rsidRPr="00702573">
        <w:rPr>
          <w:rFonts w:ascii="Calibri" w:hAnsi="Calibri" w:cs="Calibri"/>
          <w:bCs/>
          <w:color w:val="595959" w:themeColor="text1" w:themeTint="A6"/>
          <w:sz w:val="20"/>
          <w:szCs w:val="20"/>
        </w:rPr>
        <w:t>P</w:t>
      </w:r>
      <w:r w:rsidRPr="00702573">
        <w:rPr>
          <w:rFonts w:ascii="Calibri" w:hAnsi="Calibri" w:cs="Calibri"/>
          <w:bCs/>
          <w:color w:val="595959" w:themeColor="text1" w:themeTint="A6"/>
          <w:sz w:val="20"/>
          <w:szCs w:val="20"/>
        </w:rPr>
        <w:t>rogramı</w:t>
      </w:r>
      <w:r w:rsidR="006F780E" w:rsidRPr="00702573">
        <w:rPr>
          <w:rFonts w:ascii="Calibri" w:hAnsi="Calibri" w:cs="Calibri"/>
          <w:bCs/>
          <w:color w:val="595959" w:themeColor="text1" w:themeTint="A6"/>
          <w:sz w:val="20"/>
          <w:szCs w:val="20"/>
        </w:rPr>
        <w:t>’</w:t>
      </w:r>
      <w:r w:rsidRPr="00702573">
        <w:rPr>
          <w:rFonts w:ascii="Calibri" w:hAnsi="Calibri" w:cs="Calibri"/>
          <w:bCs/>
          <w:color w:val="595959" w:themeColor="text1" w:themeTint="A6"/>
          <w:sz w:val="20"/>
          <w:szCs w:val="20"/>
        </w:rPr>
        <w:t xml:space="preserve">nı, 2012 yılında ise Restorasyon </w:t>
      </w:r>
      <w:r w:rsidR="006F780E" w:rsidRPr="00702573">
        <w:rPr>
          <w:rFonts w:ascii="Calibri" w:hAnsi="Calibri" w:cs="Calibri"/>
          <w:bCs/>
          <w:color w:val="595959" w:themeColor="text1" w:themeTint="A6"/>
          <w:sz w:val="20"/>
          <w:szCs w:val="20"/>
        </w:rPr>
        <w:t>D</w:t>
      </w:r>
      <w:r w:rsidRPr="00702573">
        <w:rPr>
          <w:rFonts w:ascii="Calibri" w:hAnsi="Calibri" w:cs="Calibri"/>
          <w:bCs/>
          <w:color w:val="595959" w:themeColor="text1" w:themeTint="A6"/>
          <w:sz w:val="20"/>
          <w:szCs w:val="20"/>
        </w:rPr>
        <w:t xml:space="preserve">oktora </w:t>
      </w:r>
      <w:r w:rsidR="006F780E" w:rsidRPr="00702573">
        <w:rPr>
          <w:rFonts w:ascii="Calibri" w:hAnsi="Calibri" w:cs="Calibri"/>
          <w:bCs/>
          <w:color w:val="595959" w:themeColor="text1" w:themeTint="A6"/>
          <w:sz w:val="20"/>
          <w:szCs w:val="20"/>
        </w:rPr>
        <w:t>P</w:t>
      </w:r>
      <w:r w:rsidRPr="00702573">
        <w:rPr>
          <w:rFonts w:ascii="Calibri" w:hAnsi="Calibri" w:cs="Calibri"/>
          <w:bCs/>
          <w:color w:val="595959" w:themeColor="text1" w:themeTint="A6"/>
          <w:sz w:val="20"/>
          <w:szCs w:val="20"/>
        </w:rPr>
        <w:t>rogramı</w:t>
      </w:r>
      <w:r w:rsidR="006F780E" w:rsidRPr="00702573">
        <w:rPr>
          <w:rFonts w:ascii="Calibri" w:hAnsi="Calibri" w:cs="Calibri"/>
          <w:bCs/>
          <w:color w:val="595959" w:themeColor="text1" w:themeTint="A6"/>
          <w:sz w:val="20"/>
          <w:szCs w:val="20"/>
        </w:rPr>
        <w:t>’</w:t>
      </w:r>
      <w:r w:rsidRPr="00702573">
        <w:rPr>
          <w:rFonts w:ascii="Calibri" w:hAnsi="Calibri" w:cs="Calibri"/>
          <w:bCs/>
          <w:color w:val="595959" w:themeColor="text1" w:themeTint="A6"/>
          <w:sz w:val="20"/>
          <w:szCs w:val="20"/>
        </w:rPr>
        <w:t>nı tamamlamıştır. Yıldız Teknik Üniversitesi Mimarlık Bölümü'ndeki öğretim üyeliği görevini doçent unvanı ile sürdürmektedir.</w:t>
      </w:r>
    </w:p>
    <w:sectPr w:rsidR="00BB4E78" w:rsidRPr="00702573" w:rsidSect="00A43E6F">
      <w:headerReference w:type="default" r:id="rId9"/>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F751" w14:textId="77777777" w:rsidR="005A55D2" w:rsidRDefault="005A55D2">
      <w:pPr>
        <w:spacing w:after="0" w:line="240" w:lineRule="auto"/>
      </w:pPr>
      <w:r>
        <w:separator/>
      </w:r>
    </w:p>
  </w:endnote>
  <w:endnote w:type="continuationSeparator" w:id="0">
    <w:p w14:paraId="00E2AF22" w14:textId="77777777" w:rsidR="005A55D2" w:rsidRDefault="005A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altName w:val="Arial"/>
    <w:panose1 w:val="020B0502040204020203"/>
    <w:charset w:val="A2"/>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dobe Garamond Pro">
    <w:altName w:val="Adobe Garamond Pro"/>
    <w:panose1 w:val="00000000000000000000"/>
    <w:charset w:val="A2"/>
    <w:family w:val="roman"/>
    <w:notTrueType/>
    <w:pitch w:val="default"/>
    <w:sig w:usb0="00000005" w:usb1="00000000" w:usb2="00000000" w:usb3="00000000" w:csb0="00000010" w:csb1="00000000"/>
  </w:font>
  <w:font w:name="Garamond Premr Pro">
    <w:altName w:val="Garamond Premr Pro"/>
    <w:panose1 w:val="00000000000000000000"/>
    <w:charset w:val="A2"/>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1AB2" w14:textId="77777777" w:rsidR="00B55838" w:rsidRDefault="00B55838" w:rsidP="00257920">
    <w:pPr>
      <w:pStyle w:val="AralkYok"/>
      <w:ind w:right="-99"/>
      <w:jc w:val="center"/>
      <w:rPr>
        <w:rFonts w:ascii="Arial" w:hAnsi="Arial" w:cs="Arial"/>
        <w:b/>
        <w:sz w:val="16"/>
        <w:u w:val="single"/>
      </w:rPr>
    </w:pPr>
  </w:p>
  <w:p w14:paraId="651ED0F0" w14:textId="77777777" w:rsidR="002D30BB" w:rsidRDefault="008E74AC" w:rsidP="00601DE7">
    <w:pPr>
      <w:pStyle w:val="AralkYok"/>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6A4282D1" w14:textId="77777777" w:rsidR="00B55838" w:rsidRPr="00601DE7" w:rsidRDefault="00000000" w:rsidP="00601DE7">
    <w:pPr>
      <w:pStyle w:val="AralkYok"/>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facebook.com/IstanbulArastirmalariEnstitusu</w:t>
      </w:r>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twitter.com/Ist_Arast_Enst</w:t>
    </w:r>
  </w:p>
  <w:p w14:paraId="14A180E4" w14:textId="77777777" w:rsidR="00B55838" w:rsidRDefault="00B55838" w:rsidP="00601DE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3E08" w14:textId="77777777" w:rsidR="005A55D2" w:rsidRDefault="005A55D2">
      <w:pPr>
        <w:spacing w:after="0" w:line="240" w:lineRule="auto"/>
      </w:pPr>
      <w:r>
        <w:separator/>
      </w:r>
    </w:p>
  </w:footnote>
  <w:footnote w:type="continuationSeparator" w:id="0">
    <w:p w14:paraId="41474A43" w14:textId="77777777" w:rsidR="005A55D2" w:rsidRDefault="005A5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680F" w14:textId="58E71D45" w:rsidR="00B55838" w:rsidRDefault="0062623C" w:rsidP="006154B8">
    <w:pPr>
      <w:pStyle w:val="stBilgi"/>
      <w:jc w:val="center"/>
    </w:pPr>
    <w:r w:rsidRPr="003F2E91">
      <w:rPr>
        <w:rFonts w:asciiTheme="majorHAnsi" w:hAnsiTheme="majorHAnsi" w:cstheme="majorHAnsi"/>
        <w:b/>
        <w:noProof/>
        <w:lang w:val="en-GB" w:eastAsia="en-GB"/>
      </w:rPr>
      <w:drawing>
        <wp:inline distT="0" distB="0" distL="0" distR="0" wp14:anchorId="355AD747" wp14:editId="496DA441">
          <wp:extent cx="3524250" cy="501949"/>
          <wp:effectExtent l="0" t="0" r="0" b="0"/>
          <wp:docPr id="1" name="Picture 1"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93" cy="539043"/>
                  </a:xfrm>
                  <a:prstGeom prst="rect">
                    <a:avLst/>
                  </a:prstGeom>
                  <a:noFill/>
                  <a:ln>
                    <a:noFill/>
                  </a:ln>
                </pic:spPr>
              </pic:pic>
            </a:graphicData>
          </a:graphic>
        </wp:inline>
      </w:drawing>
    </w:r>
  </w:p>
  <w:p w14:paraId="45DBE93A" w14:textId="77777777" w:rsidR="0062623C" w:rsidRDefault="0062623C" w:rsidP="006154B8">
    <w:pPr>
      <w:pStyle w:val="stBilgi"/>
      <w:jc w:val="center"/>
    </w:pPr>
  </w:p>
  <w:p w14:paraId="19F54720" w14:textId="77777777" w:rsidR="0062623C" w:rsidRDefault="0062623C" w:rsidP="006154B8">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2F"/>
    <w:rsid w:val="0001175D"/>
    <w:rsid w:val="00012888"/>
    <w:rsid w:val="0001364D"/>
    <w:rsid w:val="0001499C"/>
    <w:rsid w:val="00015F1C"/>
    <w:rsid w:val="00024E72"/>
    <w:rsid w:val="0003126D"/>
    <w:rsid w:val="00046A40"/>
    <w:rsid w:val="0004790D"/>
    <w:rsid w:val="000551F6"/>
    <w:rsid w:val="00061CF5"/>
    <w:rsid w:val="0007225B"/>
    <w:rsid w:val="0007585D"/>
    <w:rsid w:val="00092281"/>
    <w:rsid w:val="000A50A1"/>
    <w:rsid w:val="000A5401"/>
    <w:rsid w:val="000B740E"/>
    <w:rsid w:val="000B74D3"/>
    <w:rsid w:val="000B7F3D"/>
    <w:rsid w:val="000C010D"/>
    <w:rsid w:val="000C14DE"/>
    <w:rsid w:val="000D038E"/>
    <w:rsid w:val="000D19DA"/>
    <w:rsid w:val="000D5F6D"/>
    <w:rsid w:val="000E4075"/>
    <w:rsid w:val="000E48B1"/>
    <w:rsid w:val="000F40D1"/>
    <w:rsid w:val="00103FF0"/>
    <w:rsid w:val="00121EFC"/>
    <w:rsid w:val="0012341D"/>
    <w:rsid w:val="00127CB0"/>
    <w:rsid w:val="0014303D"/>
    <w:rsid w:val="001449C9"/>
    <w:rsid w:val="00151325"/>
    <w:rsid w:val="00175D4F"/>
    <w:rsid w:val="00181B8E"/>
    <w:rsid w:val="001824F1"/>
    <w:rsid w:val="00185AD2"/>
    <w:rsid w:val="00187C60"/>
    <w:rsid w:val="001944E3"/>
    <w:rsid w:val="001A19C1"/>
    <w:rsid w:val="001B020E"/>
    <w:rsid w:val="001B46C8"/>
    <w:rsid w:val="001B6F88"/>
    <w:rsid w:val="001C33E4"/>
    <w:rsid w:val="001C3EA0"/>
    <w:rsid w:val="001D5A25"/>
    <w:rsid w:val="001F57CD"/>
    <w:rsid w:val="002034DB"/>
    <w:rsid w:val="00204D29"/>
    <w:rsid w:val="002218C4"/>
    <w:rsid w:val="00223606"/>
    <w:rsid w:val="00224BA3"/>
    <w:rsid w:val="00227D2F"/>
    <w:rsid w:val="002533F7"/>
    <w:rsid w:val="00254142"/>
    <w:rsid w:val="002576C5"/>
    <w:rsid w:val="00274BCD"/>
    <w:rsid w:val="00280B75"/>
    <w:rsid w:val="00282CDE"/>
    <w:rsid w:val="00291798"/>
    <w:rsid w:val="00294455"/>
    <w:rsid w:val="00295EA3"/>
    <w:rsid w:val="002A0BEE"/>
    <w:rsid w:val="002A5C59"/>
    <w:rsid w:val="002C0A43"/>
    <w:rsid w:val="002C415B"/>
    <w:rsid w:val="002C7394"/>
    <w:rsid w:val="002D30BB"/>
    <w:rsid w:val="002D50AF"/>
    <w:rsid w:val="002F1F67"/>
    <w:rsid w:val="002F6BC4"/>
    <w:rsid w:val="00305F16"/>
    <w:rsid w:val="00312AD7"/>
    <w:rsid w:val="0031479A"/>
    <w:rsid w:val="00316957"/>
    <w:rsid w:val="0031769C"/>
    <w:rsid w:val="00323FD3"/>
    <w:rsid w:val="003346DD"/>
    <w:rsid w:val="003775DF"/>
    <w:rsid w:val="00386BC9"/>
    <w:rsid w:val="00393368"/>
    <w:rsid w:val="003955D9"/>
    <w:rsid w:val="00397801"/>
    <w:rsid w:val="003A22F0"/>
    <w:rsid w:val="003A3BB2"/>
    <w:rsid w:val="003B3E28"/>
    <w:rsid w:val="003C57C3"/>
    <w:rsid w:val="003D69CA"/>
    <w:rsid w:val="003E21CC"/>
    <w:rsid w:val="003E6657"/>
    <w:rsid w:val="003F14DA"/>
    <w:rsid w:val="003F4A14"/>
    <w:rsid w:val="004016CB"/>
    <w:rsid w:val="00403A5E"/>
    <w:rsid w:val="00406E23"/>
    <w:rsid w:val="00411531"/>
    <w:rsid w:val="00412110"/>
    <w:rsid w:val="00426C26"/>
    <w:rsid w:val="0043078E"/>
    <w:rsid w:val="004325CD"/>
    <w:rsid w:val="00434CED"/>
    <w:rsid w:val="004402CB"/>
    <w:rsid w:val="00442E5B"/>
    <w:rsid w:val="004507D2"/>
    <w:rsid w:val="00464BD4"/>
    <w:rsid w:val="00466F02"/>
    <w:rsid w:val="00484C93"/>
    <w:rsid w:val="0048604B"/>
    <w:rsid w:val="004A108F"/>
    <w:rsid w:val="004A147A"/>
    <w:rsid w:val="004B5A32"/>
    <w:rsid w:val="004B6C22"/>
    <w:rsid w:val="004C0359"/>
    <w:rsid w:val="004C6639"/>
    <w:rsid w:val="004D10A6"/>
    <w:rsid w:val="004D4BE4"/>
    <w:rsid w:val="004D5214"/>
    <w:rsid w:val="004D6CF4"/>
    <w:rsid w:val="004E0C1A"/>
    <w:rsid w:val="004E3A60"/>
    <w:rsid w:val="004E5B3D"/>
    <w:rsid w:val="004F3A33"/>
    <w:rsid w:val="004F6085"/>
    <w:rsid w:val="005001DB"/>
    <w:rsid w:val="0051793B"/>
    <w:rsid w:val="00522FF2"/>
    <w:rsid w:val="005411B1"/>
    <w:rsid w:val="00542E99"/>
    <w:rsid w:val="00542FB3"/>
    <w:rsid w:val="005464F9"/>
    <w:rsid w:val="00555197"/>
    <w:rsid w:val="00565EE8"/>
    <w:rsid w:val="005667A3"/>
    <w:rsid w:val="0058088D"/>
    <w:rsid w:val="0058335D"/>
    <w:rsid w:val="0059474C"/>
    <w:rsid w:val="00594AE8"/>
    <w:rsid w:val="005A55D2"/>
    <w:rsid w:val="005D4A7D"/>
    <w:rsid w:val="005D509D"/>
    <w:rsid w:val="005E053D"/>
    <w:rsid w:val="00601DE7"/>
    <w:rsid w:val="006075DB"/>
    <w:rsid w:val="006104E8"/>
    <w:rsid w:val="00611D6A"/>
    <w:rsid w:val="006124CF"/>
    <w:rsid w:val="00612742"/>
    <w:rsid w:val="0061764B"/>
    <w:rsid w:val="0062623C"/>
    <w:rsid w:val="00654C52"/>
    <w:rsid w:val="00665E72"/>
    <w:rsid w:val="00665FA5"/>
    <w:rsid w:val="00675639"/>
    <w:rsid w:val="00676D38"/>
    <w:rsid w:val="00676DD6"/>
    <w:rsid w:val="00681933"/>
    <w:rsid w:val="006838E5"/>
    <w:rsid w:val="006843FC"/>
    <w:rsid w:val="00691188"/>
    <w:rsid w:val="00691570"/>
    <w:rsid w:val="006B414F"/>
    <w:rsid w:val="006B65C4"/>
    <w:rsid w:val="006E7048"/>
    <w:rsid w:val="006F774D"/>
    <w:rsid w:val="006F77C4"/>
    <w:rsid w:val="006F780E"/>
    <w:rsid w:val="00702573"/>
    <w:rsid w:val="00716FC2"/>
    <w:rsid w:val="007246D1"/>
    <w:rsid w:val="0075150C"/>
    <w:rsid w:val="00771259"/>
    <w:rsid w:val="00771882"/>
    <w:rsid w:val="0077682D"/>
    <w:rsid w:val="007833AF"/>
    <w:rsid w:val="007870AC"/>
    <w:rsid w:val="007A1E60"/>
    <w:rsid w:val="007A3EA7"/>
    <w:rsid w:val="007B233A"/>
    <w:rsid w:val="007B5202"/>
    <w:rsid w:val="007B75CE"/>
    <w:rsid w:val="007D676F"/>
    <w:rsid w:val="007D7635"/>
    <w:rsid w:val="007D7F9B"/>
    <w:rsid w:val="007E1842"/>
    <w:rsid w:val="007F33D1"/>
    <w:rsid w:val="00804496"/>
    <w:rsid w:val="0080551A"/>
    <w:rsid w:val="00811C0C"/>
    <w:rsid w:val="00821F79"/>
    <w:rsid w:val="00822FCC"/>
    <w:rsid w:val="00833D1A"/>
    <w:rsid w:val="00835934"/>
    <w:rsid w:val="00837003"/>
    <w:rsid w:val="008426D6"/>
    <w:rsid w:val="00846616"/>
    <w:rsid w:val="00857DCA"/>
    <w:rsid w:val="00857ED4"/>
    <w:rsid w:val="00861046"/>
    <w:rsid w:val="008649C6"/>
    <w:rsid w:val="00887F08"/>
    <w:rsid w:val="00894519"/>
    <w:rsid w:val="0089699E"/>
    <w:rsid w:val="008A113E"/>
    <w:rsid w:val="008A18C6"/>
    <w:rsid w:val="008A2BE9"/>
    <w:rsid w:val="008B314E"/>
    <w:rsid w:val="008B536B"/>
    <w:rsid w:val="008B5BB3"/>
    <w:rsid w:val="008B7A88"/>
    <w:rsid w:val="008C5E96"/>
    <w:rsid w:val="008C6753"/>
    <w:rsid w:val="008C7131"/>
    <w:rsid w:val="008D50AC"/>
    <w:rsid w:val="008E2D35"/>
    <w:rsid w:val="008E74AC"/>
    <w:rsid w:val="008F1B29"/>
    <w:rsid w:val="008F7663"/>
    <w:rsid w:val="0091590B"/>
    <w:rsid w:val="00923B36"/>
    <w:rsid w:val="009501F9"/>
    <w:rsid w:val="00950391"/>
    <w:rsid w:val="00951D60"/>
    <w:rsid w:val="00957D04"/>
    <w:rsid w:val="0096110B"/>
    <w:rsid w:val="0096774F"/>
    <w:rsid w:val="00970131"/>
    <w:rsid w:val="00970E1C"/>
    <w:rsid w:val="0097220D"/>
    <w:rsid w:val="00982DEA"/>
    <w:rsid w:val="00991EA2"/>
    <w:rsid w:val="00992AA7"/>
    <w:rsid w:val="00994E79"/>
    <w:rsid w:val="00995D05"/>
    <w:rsid w:val="009B0BB4"/>
    <w:rsid w:val="009C0257"/>
    <w:rsid w:val="009D2D07"/>
    <w:rsid w:val="009E6927"/>
    <w:rsid w:val="009F5907"/>
    <w:rsid w:val="009F7476"/>
    <w:rsid w:val="00A01209"/>
    <w:rsid w:val="00A10D42"/>
    <w:rsid w:val="00A1565F"/>
    <w:rsid w:val="00A22300"/>
    <w:rsid w:val="00A303B1"/>
    <w:rsid w:val="00A43E6F"/>
    <w:rsid w:val="00A50F4E"/>
    <w:rsid w:val="00A602B5"/>
    <w:rsid w:val="00A64775"/>
    <w:rsid w:val="00A70B6F"/>
    <w:rsid w:val="00A93967"/>
    <w:rsid w:val="00AA116F"/>
    <w:rsid w:val="00AA78C8"/>
    <w:rsid w:val="00AA7D71"/>
    <w:rsid w:val="00AB288A"/>
    <w:rsid w:val="00AC4844"/>
    <w:rsid w:val="00AD07A0"/>
    <w:rsid w:val="00AD475B"/>
    <w:rsid w:val="00AD4FA7"/>
    <w:rsid w:val="00AE4BCC"/>
    <w:rsid w:val="00AF54E8"/>
    <w:rsid w:val="00AF6203"/>
    <w:rsid w:val="00B02F86"/>
    <w:rsid w:val="00B06F2A"/>
    <w:rsid w:val="00B2170F"/>
    <w:rsid w:val="00B24984"/>
    <w:rsid w:val="00B26845"/>
    <w:rsid w:val="00B30185"/>
    <w:rsid w:val="00B34638"/>
    <w:rsid w:val="00B3528C"/>
    <w:rsid w:val="00B41446"/>
    <w:rsid w:val="00B43092"/>
    <w:rsid w:val="00B44AA0"/>
    <w:rsid w:val="00B55838"/>
    <w:rsid w:val="00B61739"/>
    <w:rsid w:val="00B61824"/>
    <w:rsid w:val="00B64D02"/>
    <w:rsid w:val="00B74C4C"/>
    <w:rsid w:val="00B76BDD"/>
    <w:rsid w:val="00B80578"/>
    <w:rsid w:val="00B8766C"/>
    <w:rsid w:val="00B947ED"/>
    <w:rsid w:val="00B95416"/>
    <w:rsid w:val="00B96E19"/>
    <w:rsid w:val="00BA491C"/>
    <w:rsid w:val="00BA535D"/>
    <w:rsid w:val="00BA5A45"/>
    <w:rsid w:val="00BA6895"/>
    <w:rsid w:val="00BB4E78"/>
    <w:rsid w:val="00BB65DF"/>
    <w:rsid w:val="00BD303C"/>
    <w:rsid w:val="00BD6499"/>
    <w:rsid w:val="00BE4603"/>
    <w:rsid w:val="00BE4C8E"/>
    <w:rsid w:val="00BE500D"/>
    <w:rsid w:val="00BF400C"/>
    <w:rsid w:val="00BF40F8"/>
    <w:rsid w:val="00BF76AD"/>
    <w:rsid w:val="00C00671"/>
    <w:rsid w:val="00C00A72"/>
    <w:rsid w:val="00C06B34"/>
    <w:rsid w:val="00C226DB"/>
    <w:rsid w:val="00C24E7D"/>
    <w:rsid w:val="00C25A71"/>
    <w:rsid w:val="00C31613"/>
    <w:rsid w:val="00C441DD"/>
    <w:rsid w:val="00C47EC7"/>
    <w:rsid w:val="00C525E3"/>
    <w:rsid w:val="00C535E7"/>
    <w:rsid w:val="00C549A2"/>
    <w:rsid w:val="00C62142"/>
    <w:rsid w:val="00C66C13"/>
    <w:rsid w:val="00C75A44"/>
    <w:rsid w:val="00C76CF2"/>
    <w:rsid w:val="00C81003"/>
    <w:rsid w:val="00C85487"/>
    <w:rsid w:val="00C9129D"/>
    <w:rsid w:val="00CA2546"/>
    <w:rsid w:val="00CA3E5E"/>
    <w:rsid w:val="00CA60F6"/>
    <w:rsid w:val="00CC0CA2"/>
    <w:rsid w:val="00CE0767"/>
    <w:rsid w:val="00CE56B4"/>
    <w:rsid w:val="00CE5F41"/>
    <w:rsid w:val="00CE6BD9"/>
    <w:rsid w:val="00CE7E5C"/>
    <w:rsid w:val="00CF648D"/>
    <w:rsid w:val="00D1227C"/>
    <w:rsid w:val="00D13013"/>
    <w:rsid w:val="00D156F1"/>
    <w:rsid w:val="00D16611"/>
    <w:rsid w:val="00D2555B"/>
    <w:rsid w:val="00D407A1"/>
    <w:rsid w:val="00D601D5"/>
    <w:rsid w:val="00D63561"/>
    <w:rsid w:val="00D64668"/>
    <w:rsid w:val="00D7460B"/>
    <w:rsid w:val="00D836B2"/>
    <w:rsid w:val="00D843D9"/>
    <w:rsid w:val="00D86654"/>
    <w:rsid w:val="00D86895"/>
    <w:rsid w:val="00D901CE"/>
    <w:rsid w:val="00D917BB"/>
    <w:rsid w:val="00DA0810"/>
    <w:rsid w:val="00DA0A64"/>
    <w:rsid w:val="00DA21A5"/>
    <w:rsid w:val="00DA6061"/>
    <w:rsid w:val="00DB3E02"/>
    <w:rsid w:val="00DB48C3"/>
    <w:rsid w:val="00DB6837"/>
    <w:rsid w:val="00DB760D"/>
    <w:rsid w:val="00DC6044"/>
    <w:rsid w:val="00DD39A2"/>
    <w:rsid w:val="00DD7352"/>
    <w:rsid w:val="00E00268"/>
    <w:rsid w:val="00E025B7"/>
    <w:rsid w:val="00E0408D"/>
    <w:rsid w:val="00E054FE"/>
    <w:rsid w:val="00E158B7"/>
    <w:rsid w:val="00E16E3A"/>
    <w:rsid w:val="00E22628"/>
    <w:rsid w:val="00E22768"/>
    <w:rsid w:val="00E26CD5"/>
    <w:rsid w:val="00E418BF"/>
    <w:rsid w:val="00E44AFD"/>
    <w:rsid w:val="00E63B9B"/>
    <w:rsid w:val="00E70169"/>
    <w:rsid w:val="00E7614B"/>
    <w:rsid w:val="00E866EA"/>
    <w:rsid w:val="00E9125A"/>
    <w:rsid w:val="00E9241B"/>
    <w:rsid w:val="00E95AB2"/>
    <w:rsid w:val="00EB537D"/>
    <w:rsid w:val="00EC2F27"/>
    <w:rsid w:val="00EC6B18"/>
    <w:rsid w:val="00EE3631"/>
    <w:rsid w:val="00EE534D"/>
    <w:rsid w:val="00EF09FA"/>
    <w:rsid w:val="00EF5680"/>
    <w:rsid w:val="00EF5773"/>
    <w:rsid w:val="00F00E75"/>
    <w:rsid w:val="00F13EBA"/>
    <w:rsid w:val="00F14D9E"/>
    <w:rsid w:val="00F17F73"/>
    <w:rsid w:val="00F24430"/>
    <w:rsid w:val="00F24906"/>
    <w:rsid w:val="00F25B2F"/>
    <w:rsid w:val="00F26A80"/>
    <w:rsid w:val="00F374DD"/>
    <w:rsid w:val="00F376F5"/>
    <w:rsid w:val="00F46B11"/>
    <w:rsid w:val="00F50A2C"/>
    <w:rsid w:val="00F50F57"/>
    <w:rsid w:val="00F52886"/>
    <w:rsid w:val="00F612F3"/>
    <w:rsid w:val="00F82BB0"/>
    <w:rsid w:val="00FB2A94"/>
    <w:rsid w:val="00FB2F16"/>
    <w:rsid w:val="00FC0A35"/>
    <w:rsid w:val="00FC0D14"/>
    <w:rsid w:val="00FC6350"/>
    <w:rsid w:val="00FC7AED"/>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8F33"/>
  <w15:docId w15:val="{C3C067A4-EAA6-4144-A69A-E5E7DBE2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4C66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semiHidden/>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paragraph" w:customStyle="1" w:styleId="BodyA">
    <w:name w:val="Body A"/>
    <w:rsid w:val="003E21CC"/>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character" w:customStyle="1" w:styleId="zmlenmeyenBahsetme1">
    <w:name w:val="Çözümlenmeyen Bahsetme1"/>
    <w:basedOn w:val="VarsaylanParagrafYazTipi"/>
    <w:uiPriority w:val="99"/>
    <w:semiHidden/>
    <w:unhideWhenUsed/>
    <w:rsid w:val="00D13013"/>
    <w:rPr>
      <w:color w:val="605E5C"/>
      <w:shd w:val="clear" w:color="auto" w:fill="E1DFDD"/>
    </w:rPr>
  </w:style>
  <w:style w:type="character" w:customStyle="1" w:styleId="Balk3Char">
    <w:name w:val="Başlık 3 Char"/>
    <w:basedOn w:val="VarsaylanParagrafYazTipi"/>
    <w:link w:val="Balk3"/>
    <w:uiPriority w:val="9"/>
    <w:semiHidden/>
    <w:rsid w:val="004C6639"/>
    <w:rPr>
      <w:rFonts w:asciiTheme="majorHAnsi" w:eastAsiaTheme="majorEastAsia" w:hAnsiTheme="majorHAnsi" w:cstheme="majorBidi"/>
      <w:color w:val="243F60" w:themeColor="accent1" w:themeShade="7F"/>
      <w:sz w:val="24"/>
      <w:szCs w:val="24"/>
      <w:lang w:eastAsia="ja-JP"/>
    </w:rPr>
  </w:style>
  <w:style w:type="character" w:styleId="Gl">
    <w:name w:val="Strong"/>
    <w:basedOn w:val="VarsaylanParagrafYazTipi"/>
    <w:uiPriority w:val="22"/>
    <w:qFormat/>
    <w:rsid w:val="004C6639"/>
    <w:rPr>
      <w:b/>
      <w:bCs/>
    </w:rPr>
  </w:style>
  <w:style w:type="character" w:customStyle="1" w:styleId="A1">
    <w:name w:val="A1"/>
    <w:uiPriority w:val="99"/>
    <w:rsid w:val="008C6753"/>
    <w:rPr>
      <w:rFonts w:cs="Adobe Garamond Pro"/>
      <w:color w:val="000000"/>
      <w:sz w:val="25"/>
      <w:szCs w:val="25"/>
    </w:rPr>
  </w:style>
  <w:style w:type="character" w:customStyle="1" w:styleId="A11">
    <w:name w:val="A11"/>
    <w:uiPriority w:val="99"/>
    <w:rsid w:val="00BB4E78"/>
    <w:rPr>
      <w:rFonts w:cs="Garamond Premr Pro"/>
      <w:color w:val="000000"/>
      <w:sz w:val="12"/>
      <w:szCs w:val="12"/>
    </w:rPr>
  </w:style>
  <w:style w:type="paragraph" w:customStyle="1" w:styleId="Pa21">
    <w:name w:val="Pa2_1"/>
    <w:basedOn w:val="Default"/>
    <w:next w:val="Default"/>
    <w:uiPriority w:val="99"/>
    <w:rsid w:val="0077682D"/>
    <w:pPr>
      <w:adjustRightInd w:val="0"/>
      <w:spacing w:line="221" w:lineRule="atLeast"/>
    </w:pPr>
    <w:rPr>
      <w:rFonts w:ascii="Garamond Premr Pro" w:hAnsi="Garamond Premr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124392455">
      <w:bodyDiv w:val="1"/>
      <w:marLeft w:val="0"/>
      <w:marRight w:val="0"/>
      <w:marTop w:val="0"/>
      <w:marBottom w:val="0"/>
      <w:divBdr>
        <w:top w:val="none" w:sz="0" w:space="0" w:color="auto"/>
        <w:left w:val="none" w:sz="0" w:space="0" w:color="auto"/>
        <w:bottom w:val="none" w:sz="0" w:space="0" w:color="auto"/>
        <w:right w:val="none" w:sz="0" w:space="0" w:color="auto"/>
      </w:divBdr>
    </w:div>
    <w:div w:id="151794548">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864368531">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560629828">
      <w:bodyDiv w:val="1"/>
      <w:marLeft w:val="0"/>
      <w:marRight w:val="0"/>
      <w:marTop w:val="0"/>
      <w:marBottom w:val="0"/>
      <w:divBdr>
        <w:top w:val="none" w:sz="0" w:space="0" w:color="auto"/>
        <w:left w:val="none" w:sz="0" w:space="0" w:color="auto"/>
        <w:bottom w:val="none" w:sz="0" w:space="0" w:color="auto"/>
        <w:right w:val="none" w:sz="0" w:space="0" w:color="auto"/>
      </w:divBdr>
    </w:div>
    <w:div w:id="1648513748">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1950895475">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la.pince@peramuzesi.org.tr" TargetMode="External"/><Relationship Id="rId3" Type="http://schemas.openxmlformats.org/officeDocument/2006/relationships/settings" Target="settings.xml"/><Relationship Id="rId7" Type="http://schemas.openxmlformats.org/officeDocument/2006/relationships/hyperlink" Target="mailto:aeroyan@grup7.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A1D9-3575-414B-A7FA-818C9E47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649</Words>
  <Characters>3701</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12</cp:revision>
  <cp:lastPrinted>2018-09-11T08:27:00Z</cp:lastPrinted>
  <dcterms:created xsi:type="dcterms:W3CDTF">2023-11-09T16:56:00Z</dcterms:created>
  <dcterms:modified xsi:type="dcterms:W3CDTF">2023-11-17T07:39:00Z</dcterms:modified>
</cp:coreProperties>
</file>