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53B44" w14:textId="282DE96A" w:rsidR="0007225B" w:rsidRPr="005D613E" w:rsidRDefault="00A12BBA" w:rsidP="005D613E">
      <w:pPr>
        <w:spacing w:after="0" w:line="240" w:lineRule="auto"/>
        <w:rPr>
          <w:rFonts w:ascii="Calibri" w:eastAsia="Times New Roman" w:hAnsi="Calibri" w:cs="Calibri"/>
          <w:b/>
          <w:bCs/>
          <w:kern w:val="3"/>
          <w:u w:val="single"/>
          <w:lang w:eastAsia="tr-TR"/>
        </w:rPr>
      </w:pPr>
      <w:r w:rsidRPr="005D613E">
        <w:rPr>
          <w:rFonts w:ascii="Calibri" w:eastAsia="Times New Roman" w:hAnsi="Calibri" w:cs="Calibri"/>
          <w:b/>
          <w:bCs/>
          <w:kern w:val="3"/>
          <w:u w:val="single"/>
          <w:lang w:eastAsia="tr-TR"/>
        </w:rPr>
        <w:t>Basın Bülteni</w:t>
      </w:r>
    </w:p>
    <w:p w14:paraId="7FCF1C81" w14:textId="66CE6100" w:rsidR="00D50B3D" w:rsidRPr="005D613E" w:rsidRDefault="00860154" w:rsidP="005D613E">
      <w:pPr>
        <w:spacing w:line="240" w:lineRule="auto"/>
        <w:rPr>
          <w:rFonts w:ascii="Calibri" w:eastAsia="Times New Roman" w:hAnsi="Calibri" w:cs="Calibri"/>
          <w:b/>
          <w:sz w:val="28"/>
          <w:szCs w:val="28"/>
          <w:u w:val="single"/>
          <w:lang w:eastAsia="en-GB"/>
        </w:rPr>
      </w:pPr>
      <w:r>
        <w:rPr>
          <w:rFonts w:ascii="Calibri" w:hAnsi="Calibri" w:cs="Calibri"/>
        </w:rPr>
        <w:t>1</w:t>
      </w:r>
      <w:r w:rsidR="00E46BFD">
        <w:rPr>
          <w:rFonts w:ascii="Calibri" w:hAnsi="Calibri" w:cs="Calibri"/>
        </w:rPr>
        <w:t>5</w:t>
      </w:r>
      <w:r w:rsidR="004E08EA" w:rsidRPr="005D613E">
        <w:rPr>
          <w:rFonts w:ascii="Calibri" w:hAnsi="Calibri" w:cs="Calibri"/>
        </w:rPr>
        <w:t xml:space="preserve"> Ağustos</w:t>
      </w:r>
      <w:r w:rsidR="00E86D4E" w:rsidRPr="005D613E">
        <w:rPr>
          <w:rFonts w:ascii="Calibri" w:hAnsi="Calibri" w:cs="Calibri"/>
        </w:rPr>
        <w:t xml:space="preserve"> 202</w:t>
      </w:r>
      <w:r w:rsidR="001036C6" w:rsidRPr="005D613E">
        <w:rPr>
          <w:rFonts w:ascii="Calibri" w:hAnsi="Calibri" w:cs="Calibri"/>
        </w:rPr>
        <w:t>3</w:t>
      </w:r>
      <w:r w:rsidR="00454AC5" w:rsidRPr="005D613E">
        <w:rPr>
          <w:rFonts w:ascii="Calibri" w:hAnsi="Calibri" w:cs="Calibri"/>
        </w:rPr>
        <w:tab/>
      </w:r>
      <w:r w:rsidR="00454AC5" w:rsidRPr="005D613E">
        <w:rPr>
          <w:rFonts w:ascii="Calibri" w:hAnsi="Calibri" w:cs="Calibri"/>
          <w:sz w:val="24"/>
          <w:szCs w:val="24"/>
        </w:rPr>
        <w:tab/>
      </w:r>
      <w:r w:rsidR="00454AC5" w:rsidRPr="005D613E">
        <w:rPr>
          <w:rFonts w:ascii="Calibri" w:hAnsi="Calibri" w:cs="Calibri"/>
          <w:sz w:val="24"/>
          <w:szCs w:val="24"/>
        </w:rPr>
        <w:tab/>
      </w:r>
      <w:r w:rsidR="00454AC5" w:rsidRPr="005D613E">
        <w:rPr>
          <w:rFonts w:ascii="Calibri" w:hAnsi="Calibri" w:cs="Calibri"/>
          <w:sz w:val="24"/>
          <w:szCs w:val="24"/>
        </w:rPr>
        <w:tab/>
      </w:r>
      <w:r w:rsidR="00454AC5" w:rsidRPr="005D613E">
        <w:rPr>
          <w:rFonts w:ascii="Calibri" w:hAnsi="Calibri" w:cs="Calibri"/>
          <w:sz w:val="24"/>
          <w:szCs w:val="24"/>
        </w:rPr>
        <w:tab/>
      </w:r>
    </w:p>
    <w:p w14:paraId="5D34A2E8" w14:textId="7E3B7A5C" w:rsidR="005D613E" w:rsidRPr="00D8044C" w:rsidRDefault="005D613E" w:rsidP="005D613E">
      <w:pPr>
        <w:spacing w:line="240" w:lineRule="auto"/>
        <w:jc w:val="center"/>
        <w:rPr>
          <w:rFonts w:ascii="Calibri" w:eastAsia="Calibri" w:hAnsi="Calibri" w:cs="Calibri"/>
          <w:b/>
          <w:sz w:val="24"/>
          <w:szCs w:val="24"/>
          <w:u w:val="single"/>
        </w:rPr>
      </w:pPr>
      <w:r w:rsidRPr="00D8044C">
        <w:rPr>
          <w:rFonts w:ascii="Calibri" w:eastAsia="Calibri" w:hAnsi="Calibri" w:cs="Calibri"/>
          <w:b/>
          <w:sz w:val="24"/>
          <w:szCs w:val="24"/>
          <w:u w:val="single"/>
        </w:rPr>
        <w:t>İstanbul Araştırmaları Enstitüsü’nden 7/24 ziyarete açık sergi</w:t>
      </w:r>
    </w:p>
    <w:p w14:paraId="65C471DE" w14:textId="0BAD0C2C" w:rsidR="00F20C43" w:rsidRPr="00D8044C" w:rsidRDefault="00F20C43" w:rsidP="005D613E">
      <w:pPr>
        <w:spacing w:after="0" w:line="240" w:lineRule="auto"/>
        <w:jc w:val="center"/>
        <w:outlineLvl w:val="0"/>
        <w:rPr>
          <w:rFonts w:ascii="Calibri" w:hAnsi="Calibri" w:cs="Calibri"/>
          <w:b/>
          <w:sz w:val="24"/>
          <w:szCs w:val="24"/>
        </w:rPr>
      </w:pPr>
      <w:r w:rsidRPr="00D8044C">
        <w:rPr>
          <w:rFonts w:ascii="Calibri" w:hAnsi="Calibri" w:cs="Calibri"/>
          <w:b/>
          <w:sz w:val="28"/>
          <w:szCs w:val="28"/>
        </w:rPr>
        <w:t>“Meşgul Şehir: İşgal İstanbul’unda Siyaset ve Gündelik Hayat, 1918–1923”</w:t>
      </w:r>
    </w:p>
    <w:p w14:paraId="47872E67" w14:textId="7B613947" w:rsidR="002356E8" w:rsidRPr="00D8044C" w:rsidRDefault="005D613E" w:rsidP="005D613E">
      <w:pPr>
        <w:spacing w:line="240" w:lineRule="auto"/>
        <w:jc w:val="both"/>
        <w:rPr>
          <w:rFonts w:ascii="Calibri" w:hAnsi="Calibri" w:cs="Calibri"/>
          <w:bCs/>
          <w:color w:val="000000" w:themeColor="text1"/>
        </w:rPr>
      </w:pPr>
      <w:r w:rsidRPr="00D8044C">
        <w:rPr>
          <w:rFonts w:ascii="Calibri" w:hAnsi="Calibri" w:cs="Calibri"/>
          <w:b/>
          <w:bCs/>
        </w:rPr>
        <w:br/>
      </w:r>
      <w:r w:rsidRPr="00D8044C">
        <w:rPr>
          <w:rFonts w:ascii="Calibri" w:hAnsi="Calibri" w:cs="Calibri"/>
          <w:bCs/>
          <w:color w:val="000000" w:themeColor="text1"/>
        </w:rPr>
        <w:t xml:space="preserve">Suna ve İnan Kıraç Vakfı İstanbul Araştırmaları Enstitüsü’nün </w:t>
      </w:r>
      <w:r w:rsidRPr="00D8044C">
        <w:rPr>
          <w:rFonts w:ascii="Calibri" w:hAnsi="Calibri" w:cs="Calibri"/>
          <w:b/>
          <w:i/>
          <w:iCs/>
          <w:color w:val="000000" w:themeColor="text1"/>
        </w:rPr>
        <w:t>Meşgul Şehir: İşgal İstanbul’unda Siyaset ve Gündelik Hayat, 1918–1923</w:t>
      </w:r>
      <w:r w:rsidRPr="00D8044C">
        <w:rPr>
          <w:rFonts w:ascii="Calibri" w:hAnsi="Calibri" w:cs="Calibri"/>
          <w:bCs/>
          <w:color w:val="000000" w:themeColor="text1"/>
        </w:rPr>
        <w:t xml:space="preserve"> başlıklı güncel sergisi devam ediyor. Açılışından bu yana ilgiyle karşılanan sergiye İstanbul Araştırmaları Enstitüsü web sitesi</w:t>
      </w:r>
      <w:r w:rsidR="0091206C" w:rsidRPr="00D8044C">
        <w:rPr>
          <w:rFonts w:ascii="Calibri" w:hAnsi="Calibri" w:cs="Calibri"/>
          <w:bCs/>
          <w:color w:val="000000" w:themeColor="text1"/>
        </w:rPr>
        <w:t>ndeki</w:t>
      </w:r>
      <w:r w:rsidRPr="00D8044C">
        <w:rPr>
          <w:rFonts w:ascii="Calibri" w:hAnsi="Calibri" w:cs="Calibri"/>
          <w:bCs/>
          <w:color w:val="000000" w:themeColor="text1"/>
        </w:rPr>
        <w:t xml:space="preserve"> </w:t>
      </w:r>
      <w:hyperlink r:id="rId7" w:history="1">
        <w:r w:rsidRPr="00D8044C">
          <w:rPr>
            <w:rStyle w:val="Kpr"/>
            <w:rFonts w:ascii="Calibri" w:hAnsi="Calibri" w:cs="Calibri"/>
            <w:bCs/>
          </w:rPr>
          <w:t>Dijital Sergiler</w:t>
        </w:r>
      </w:hyperlink>
      <w:r w:rsidRPr="00D8044C">
        <w:rPr>
          <w:rFonts w:ascii="Calibri" w:hAnsi="Calibri" w:cs="Calibri"/>
          <w:bCs/>
          <w:color w:val="000000" w:themeColor="text1"/>
        </w:rPr>
        <w:t xml:space="preserve"> bölümünden de 7/24 ulaşmak mümkün.</w:t>
      </w:r>
      <w:r w:rsidR="0091206C" w:rsidRPr="00D8044C">
        <w:rPr>
          <w:rFonts w:ascii="Calibri" w:hAnsi="Calibri" w:cs="Calibri"/>
          <w:bCs/>
          <w:color w:val="000000" w:themeColor="text1"/>
        </w:rPr>
        <w:t xml:space="preserve"> </w:t>
      </w:r>
    </w:p>
    <w:p w14:paraId="24DA78F9" w14:textId="799FD7BB" w:rsidR="00045395" w:rsidRPr="00D8044C" w:rsidRDefault="00045395" w:rsidP="00045395">
      <w:pPr>
        <w:spacing w:after="0" w:line="240" w:lineRule="auto"/>
        <w:jc w:val="both"/>
        <w:rPr>
          <w:rFonts w:ascii="Calibri" w:hAnsi="Calibri" w:cs="Calibri"/>
          <w:b/>
          <w:color w:val="000000" w:themeColor="text1"/>
          <w:sz w:val="24"/>
          <w:szCs w:val="24"/>
        </w:rPr>
      </w:pPr>
      <w:r w:rsidRPr="00D8044C">
        <w:rPr>
          <w:rFonts w:ascii="Calibri" w:hAnsi="Calibri" w:cs="Calibri"/>
          <w:b/>
          <w:color w:val="000000" w:themeColor="text1"/>
          <w:sz w:val="24"/>
          <w:szCs w:val="24"/>
        </w:rPr>
        <w:t>İşgal İstanbul’un</w:t>
      </w:r>
      <w:r w:rsidR="00AD459A" w:rsidRPr="00D8044C">
        <w:rPr>
          <w:rFonts w:ascii="Calibri" w:hAnsi="Calibri" w:cs="Calibri"/>
          <w:b/>
          <w:color w:val="000000" w:themeColor="text1"/>
          <w:sz w:val="24"/>
          <w:szCs w:val="24"/>
        </w:rPr>
        <w:t>d</w:t>
      </w:r>
      <w:r w:rsidRPr="00D8044C">
        <w:rPr>
          <w:rFonts w:ascii="Calibri" w:hAnsi="Calibri" w:cs="Calibri"/>
          <w:b/>
          <w:color w:val="000000" w:themeColor="text1"/>
          <w:sz w:val="24"/>
          <w:szCs w:val="24"/>
        </w:rPr>
        <w:t xml:space="preserve">a sanal </w:t>
      </w:r>
      <w:r w:rsidR="00AD459A" w:rsidRPr="00D8044C">
        <w:rPr>
          <w:rFonts w:ascii="Calibri" w:hAnsi="Calibri" w:cs="Calibri"/>
          <w:b/>
          <w:color w:val="000000" w:themeColor="text1"/>
          <w:sz w:val="24"/>
          <w:szCs w:val="24"/>
        </w:rPr>
        <w:t>tur</w:t>
      </w:r>
    </w:p>
    <w:p w14:paraId="62CB5BD3" w14:textId="79FBC7A9" w:rsidR="00AD459A" w:rsidRPr="00D8044C" w:rsidRDefault="0091206C" w:rsidP="00AD459A">
      <w:pPr>
        <w:spacing w:after="0" w:line="240" w:lineRule="auto"/>
        <w:jc w:val="both"/>
        <w:rPr>
          <w:rFonts w:ascii="Calibri" w:hAnsi="Calibri" w:cs="Calibri"/>
          <w:bCs/>
          <w:color w:val="000000" w:themeColor="text1"/>
        </w:rPr>
      </w:pPr>
      <w:r w:rsidRPr="00D8044C">
        <w:rPr>
          <w:rFonts w:ascii="Calibri" w:hAnsi="Calibri" w:cs="Calibri"/>
          <w:bCs/>
          <w:i/>
          <w:iCs/>
          <w:color w:val="000000" w:themeColor="text1"/>
        </w:rPr>
        <w:t>Meşgul Şehir</w:t>
      </w:r>
      <w:r w:rsidRPr="00D8044C">
        <w:rPr>
          <w:rFonts w:ascii="Calibri" w:hAnsi="Calibri" w:cs="Calibri"/>
          <w:bCs/>
          <w:color w:val="000000" w:themeColor="text1"/>
        </w:rPr>
        <w:t xml:space="preserve">’de yer alan </w:t>
      </w:r>
      <w:r w:rsidR="00045395" w:rsidRPr="00D8044C">
        <w:rPr>
          <w:rFonts w:ascii="Calibri" w:hAnsi="Calibri" w:cs="Calibri"/>
          <w:bCs/>
          <w:color w:val="000000" w:themeColor="text1"/>
        </w:rPr>
        <w:t>bilgi ve belgeleri ayrıntılı</w:t>
      </w:r>
      <w:r w:rsidR="005D613E" w:rsidRPr="00D8044C">
        <w:rPr>
          <w:rFonts w:ascii="Calibri" w:hAnsi="Calibri" w:cs="Calibri"/>
          <w:bCs/>
          <w:color w:val="000000" w:themeColor="text1"/>
        </w:rPr>
        <w:t xml:space="preserve"> bir şekilde incelemek isteyen araştırmacılar ve İstanbul’a yolu düşmeyen sanatseverler</w:t>
      </w:r>
      <w:r w:rsidRPr="00D8044C">
        <w:rPr>
          <w:rFonts w:ascii="Calibri" w:hAnsi="Calibri" w:cs="Calibri"/>
          <w:bCs/>
          <w:color w:val="000000" w:themeColor="text1"/>
        </w:rPr>
        <w:t xml:space="preserve">, dijital cihazlar üzerinden kolayca erişilebilen </w:t>
      </w:r>
      <w:r w:rsidRPr="00D8044C">
        <w:rPr>
          <w:rFonts w:ascii="Calibri" w:hAnsi="Calibri" w:cs="Calibri"/>
          <w:b/>
          <w:color w:val="000000" w:themeColor="text1"/>
        </w:rPr>
        <w:t xml:space="preserve">3 boyutlu sanal tur </w:t>
      </w:r>
      <w:r w:rsidR="00045395" w:rsidRPr="00D8044C">
        <w:rPr>
          <w:rFonts w:ascii="Calibri" w:hAnsi="Calibri" w:cs="Calibri"/>
          <w:bCs/>
          <w:color w:val="000000" w:themeColor="text1"/>
        </w:rPr>
        <w:t xml:space="preserve">aracılığıyla sergiyi </w:t>
      </w:r>
      <w:r w:rsidRPr="00D8044C">
        <w:rPr>
          <w:rFonts w:ascii="Calibri" w:hAnsi="Calibri" w:cs="Calibri"/>
          <w:bCs/>
          <w:color w:val="000000" w:themeColor="text1"/>
        </w:rPr>
        <w:t>diledikleri zaman ziyaret edebil</w:t>
      </w:r>
      <w:r w:rsidR="00045395" w:rsidRPr="00D8044C">
        <w:rPr>
          <w:rFonts w:ascii="Calibri" w:hAnsi="Calibri" w:cs="Calibri"/>
          <w:bCs/>
          <w:color w:val="000000" w:themeColor="text1"/>
        </w:rPr>
        <w:t xml:space="preserve">iyor. </w:t>
      </w:r>
      <w:r w:rsidR="005D613E" w:rsidRPr="00D8044C">
        <w:rPr>
          <w:rFonts w:ascii="Calibri" w:hAnsi="Calibri" w:cs="Calibri"/>
          <w:bCs/>
          <w:color w:val="000000" w:themeColor="text1"/>
        </w:rPr>
        <w:t xml:space="preserve">Sergi mekânının </w:t>
      </w:r>
      <w:r w:rsidR="002356E8" w:rsidRPr="00D8044C">
        <w:rPr>
          <w:rFonts w:ascii="Calibri" w:hAnsi="Calibri" w:cs="Calibri"/>
          <w:bCs/>
          <w:color w:val="000000" w:themeColor="text1"/>
        </w:rPr>
        <w:t xml:space="preserve">3 </w:t>
      </w:r>
      <w:r w:rsidR="005D613E" w:rsidRPr="00D8044C">
        <w:rPr>
          <w:rFonts w:ascii="Calibri" w:hAnsi="Calibri" w:cs="Calibri"/>
          <w:bCs/>
          <w:color w:val="000000" w:themeColor="text1"/>
        </w:rPr>
        <w:t xml:space="preserve">boyutlu modellenmesiyle </w:t>
      </w:r>
      <w:r w:rsidR="002356E8" w:rsidRPr="00D8044C">
        <w:rPr>
          <w:rFonts w:ascii="Calibri" w:hAnsi="Calibri" w:cs="Calibri"/>
          <w:bCs/>
          <w:color w:val="000000" w:themeColor="text1"/>
        </w:rPr>
        <w:t>elde edilen</w:t>
      </w:r>
      <w:r w:rsidR="005D613E" w:rsidRPr="00D8044C">
        <w:rPr>
          <w:rFonts w:ascii="Calibri" w:hAnsi="Calibri" w:cs="Calibri"/>
          <w:bCs/>
          <w:color w:val="000000" w:themeColor="text1"/>
        </w:rPr>
        <w:t xml:space="preserve"> </w:t>
      </w:r>
      <w:hyperlink r:id="rId8" w:history="1">
        <w:r w:rsidR="005D613E" w:rsidRPr="00D8044C">
          <w:rPr>
            <w:rStyle w:val="Kpr"/>
            <w:rFonts w:ascii="Calibri" w:hAnsi="Calibri" w:cs="Calibri"/>
            <w:bCs/>
          </w:rPr>
          <w:t>dijital sergide</w:t>
        </w:r>
      </w:hyperlink>
      <w:r w:rsidR="002356E8" w:rsidRPr="00D8044C">
        <w:rPr>
          <w:rFonts w:ascii="Calibri" w:hAnsi="Calibri" w:cs="Calibri"/>
          <w:bCs/>
          <w:color w:val="000000" w:themeColor="text1"/>
        </w:rPr>
        <w:t>,</w:t>
      </w:r>
      <w:r w:rsidR="005D613E" w:rsidRPr="00D8044C">
        <w:rPr>
          <w:rFonts w:ascii="Calibri" w:hAnsi="Calibri" w:cs="Calibri"/>
          <w:bCs/>
          <w:color w:val="000000" w:themeColor="text1"/>
        </w:rPr>
        <w:t xml:space="preserve"> ziyaretçiler</w:t>
      </w:r>
      <w:r w:rsidR="00045395" w:rsidRPr="00D8044C">
        <w:rPr>
          <w:rFonts w:ascii="Calibri" w:hAnsi="Calibri" w:cs="Calibri"/>
          <w:bCs/>
          <w:color w:val="000000" w:themeColor="text1"/>
        </w:rPr>
        <w:t>,</w:t>
      </w:r>
      <w:r w:rsidR="005D613E" w:rsidRPr="00D8044C">
        <w:rPr>
          <w:rFonts w:ascii="Calibri" w:hAnsi="Calibri" w:cs="Calibri"/>
          <w:bCs/>
          <w:color w:val="000000" w:themeColor="text1"/>
        </w:rPr>
        <w:t xml:space="preserve"> mekânı sanal ortamda fiziksel dünyadakine yakın bir deneyimle dolaşarak İstanbul tarihinin en sıra</w:t>
      </w:r>
      <w:r w:rsidR="00DA6B2D">
        <w:rPr>
          <w:rFonts w:ascii="Calibri" w:hAnsi="Calibri" w:cs="Calibri"/>
          <w:bCs/>
          <w:color w:val="000000" w:themeColor="text1"/>
        </w:rPr>
        <w:t xml:space="preserve"> </w:t>
      </w:r>
      <w:r w:rsidR="005D613E" w:rsidRPr="00D8044C">
        <w:rPr>
          <w:rFonts w:ascii="Calibri" w:hAnsi="Calibri" w:cs="Calibri"/>
          <w:bCs/>
          <w:color w:val="000000" w:themeColor="text1"/>
        </w:rPr>
        <w:t>dışı ve çalkantılı dönemine ait arşiv çalışmalarını inceleyebiliyor</w:t>
      </w:r>
      <w:r w:rsidR="00AD459A" w:rsidRPr="00D8044C">
        <w:rPr>
          <w:rFonts w:ascii="Calibri" w:hAnsi="Calibri" w:cs="Calibri"/>
          <w:bCs/>
          <w:color w:val="000000" w:themeColor="text1"/>
        </w:rPr>
        <w:t>;</w:t>
      </w:r>
      <w:r w:rsidR="005D613E" w:rsidRPr="00D8044C">
        <w:rPr>
          <w:rFonts w:ascii="Calibri" w:hAnsi="Calibri" w:cs="Calibri"/>
          <w:bCs/>
          <w:color w:val="000000" w:themeColor="text1"/>
        </w:rPr>
        <w:t xml:space="preserve"> </w:t>
      </w:r>
      <w:r w:rsidR="00AD459A" w:rsidRPr="00D8044C">
        <w:rPr>
          <w:rFonts w:ascii="Calibri" w:hAnsi="Calibri" w:cs="Calibri"/>
          <w:bCs/>
          <w:color w:val="000000" w:themeColor="text1"/>
        </w:rPr>
        <w:t>görsel ve yazılı materyallerin yanı sıra serginin içeriğini oluşturan videolara da ekranları başından erişebiliyor.</w:t>
      </w:r>
      <w:r w:rsidR="00AD459A" w:rsidRPr="00D8044C">
        <w:rPr>
          <w:rFonts w:ascii="Calibri" w:hAnsi="Calibri" w:cs="Calibri"/>
        </w:rPr>
        <w:t xml:space="preserve"> </w:t>
      </w:r>
      <w:r w:rsidR="00045395" w:rsidRPr="00D8044C">
        <w:rPr>
          <w:rFonts w:ascii="Calibri" w:hAnsi="Calibri" w:cs="Calibri"/>
          <w:bCs/>
          <w:color w:val="000000" w:themeColor="text1"/>
        </w:rPr>
        <w:t xml:space="preserve">Teknolojiyi yakından takip eden kullanıcılar, dijital sergiyi </w:t>
      </w:r>
      <w:r w:rsidR="005D613E" w:rsidRPr="00D8044C">
        <w:rPr>
          <w:rFonts w:ascii="Calibri" w:hAnsi="Calibri" w:cs="Calibri"/>
          <w:b/>
          <w:color w:val="000000" w:themeColor="text1"/>
        </w:rPr>
        <w:t>sanal gerçeklik (VR) gözlüğü</w:t>
      </w:r>
      <w:r w:rsidR="00045395" w:rsidRPr="00D8044C">
        <w:rPr>
          <w:rFonts w:ascii="Calibri" w:hAnsi="Calibri" w:cs="Calibri"/>
          <w:bCs/>
          <w:color w:val="000000" w:themeColor="text1"/>
        </w:rPr>
        <w:t xml:space="preserve"> ile</w:t>
      </w:r>
      <w:r w:rsidR="005D613E" w:rsidRPr="00D8044C">
        <w:rPr>
          <w:rFonts w:ascii="Calibri" w:hAnsi="Calibri" w:cs="Calibri"/>
          <w:bCs/>
          <w:color w:val="000000" w:themeColor="text1"/>
        </w:rPr>
        <w:t xml:space="preserve"> de deneyimleyebiliyor.</w:t>
      </w:r>
    </w:p>
    <w:p w14:paraId="1E8517A2" w14:textId="6FF87DF4" w:rsidR="00AD459A" w:rsidRPr="00D8044C" w:rsidRDefault="00AD459A" w:rsidP="00AD459A">
      <w:pPr>
        <w:spacing w:after="0" w:line="240" w:lineRule="auto"/>
        <w:jc w:val="both"/>
        <w:rPr>
          <w:rFonts w:ascii="Calibri" w:hAnsi="Calibri" w:cs="Calibri"/>
          <w:bCs/>
          <w:color w:val="000000" w:themeColor="text1"/>
        </w:rPr>
      </w:pPr>
      <w:r w:rsidRPr="00D8044C">
        <w:rPr>
          <w:rFonts w:ascii="Calibri" w:hAnsi="Calibri" w:cs="Calibri"/>
          <w:bCs/>
          <w:color w:val="000000" w:themeColor="text1"/>
        </w:rPr>
        <w:br/>
      </w:r>
      <w:r w:rsidR="00DA6B2D">
        <w:rPr>
          <w:rFonts w:ascii="Calibri" w:eastAsia="Times New Roman" w:hAnsi="Calibri" w:cs="Calibri"/>
          <w:b/>
          <w:bCs/>
          <w:sz w:val="24"/>
          <w:szCs w:val="24"/>
          <w:lang w:eastAsia="tr-TR"/>
        </w:rPr>
        <w:t>“</w:t>
      </w:r>
      <w:r w:rsidRPr="00D8044C">
        <w:rPr>
          <w:rFonts w:ascii="Calibri" w:eastAsia="Times New Roman" w:hAnsi="Calibri" w:cs="Calibri"/>
          <w:b/>
          <w:bCs/>
          <w:sz w:val="24"/>
          <w:szCs w:val="24"/>
          <w:lang w:eastAsia="tr-TR"/>
        </w:rPr>
        <w:t>Meşgul</w:t>
      </w:r>
      <w:r w:rsidR="00DA6B2D">
        <w:rPr>
          <w:rFonts w:ascii="Calibri" w:eastAsia="Times New Roman" w:hAnsi="Calibri" w:cs="Calibri"/>
          <w:b/>
          <w:bCs/>
          <w:sz w:val="24"/>
          <w:szCs w:val="24"/>
          <w:lang w:eastAsia="tr-TR"/>
        </w:rPr>
        <w:t>”</w:t>
      </w:r>
      <w:r w:rsidRPr="00D8044C">
        <w:rPr>
          <w:rFonts w:ascii="Calibri" w:eastAsia="Times New Roman" w:hAnsi="Calibri" w:cs="Calibri"/>
          <w:b/>
          <w:bCs/>
          <w:sz w:val="24"/>
          <w:szCs w:val="24"/>
          <w:lang w:eastAsia="tr-TR"/>
        </w:rPr>
        <w:t xml:space="preserve"> bir şehrin portresi</w:t>
      </w:r>
    </w:p>
    <w:p w14:paraId="14ADBF1C" w14:textId="77777777" w:rsidR="007567E9" w:rsidRDefault="00AD459A" w:rsidP="00D8044C">
      <w:pPr>
        <w:spacing w:line="240" w:lineRule="auto"/>
        <w:jc w:val="both"/>
        <w:rPr>
          <w:rFonts w:ascii="Calibri" w:hAnsi="Calibri" w:cs="Calibri"/>
        </w:rPr>
      </w:pPr>
      <w:r w:rsidRPr="00D8044C">
        <w:rPr>
          <w:rFonts w:ascii="Calibri" w:hAnsi="Calibri" w:cs="Calibri"/>
          <w:i/>
          <w:iCs/>
        </w:rPr>
        <w:t>Meşgul Şehir</w:t>
      </w:r>
      <w:r w:rsidR="00D8044C" w:rsidRPr="00D8044C">
        <w:rPr>
          <w:rFonts w:ascii="Calibri" w:hAnsi="Calibri" w:cs="Calibri"/>
        </w:rPr>
        <w:t xml:space="preserve">, </w:t>
      </w:r>
      <w:r w:rsidRPr="00D8044C">
        <w:rPr>
          <w:rFonts w:ascii="Calibri" w:hAnsi="Calibri" w:cs="Calibri"/>
        </w:rPr>
        <w:t xml:space="preserve">işgal yılları boyunca yalnızca siyasal anlamda değil, toplumsal ve kültürel anlamda da sürekli bir hareketlilik halinde olan İstanbul’a ayna tutuyor. İstanbul o yıllarda kelimenin her anlamıyla </w:t>
      </w:r>
      <w:r w:rsidRPr="00D8044C">
        <w:rPr>
          <w:rFonts w:ascii="Calibri" w:hAnsi="Calibri" w:cs="Calibri"/>
          <w:b/>
          <w:i/>
        </w:rPr>
        <w:t>meşgul</w:t>
      </w:r>
      <w:r w:rsidRPr="00D8044C">
        <w:rPr>
          <w:rFonts w:ascii="Calibri" w:hAnsi="Calibri" w:cs="Calibri"/>
          <w:i/>
        </w:rPr>
        <w:t xml:space="preserve"> </w:t>
      </w:r>
      <w:r w:rsidRPr="00D8044C">
        <w:rPr>
          <w:rFonts w:ascii="Calibri" w:hAnsi="Calibri" w:cs="Calibri"/>
        </w:rPr>
        <w:t xml:space="preserve">[Ar. Başkası tarafından kullanılır, işletilir, çalıştırılır durumda olan, tutulmuş, işgal edilmiş] bir şehirdi. </w:t>
      </w:r>
    </w:p>
    <w:p w14:paraId="011BD5B6" w14:textId="3EA32ACD" w:rsidR="00D8044C" w:rsidRPr="00D8044C" w:rsidRDefault="00D8044C" w:rsidP="00D8044C">
      <w:pPr>
        <w:spacing w:line="240" w:lineRule="auto"/>
        <w:jc w:val="both"/>
        <w:rPr>
          <w:rFonts w:ascii="Calibri" w:hAnsi="Calibri" w:cs="Calibri"/>
        </w:rPr>
      </w:pPr>
      <w:r w:rsidRPr="00D8044C">
        <w:rPr>
          <w:rFonts w:ascii="Calibri" w:hAnsi="Calibri" w:cs="Calibri"/>
          <w:b/>
          <w:bCs/>
        </w:rPr>
        <w:t>İtilaf devletlerinin İstanbul’dan ayrılışının ve Türk ordusunun şehre girişinin 100. yılı</w:t>
      </w:r>
      <w:r w:rsidRPr="00D8044C">
        <w:rPr>
          <w:rFonts w:ascii="Calibri" w:hAnsi="Calibri" w:cs="Calibri"/>
        </w:rPr>
        <w:t xml:space="preserve">, kelimenin her anlamıyla </w:t>
      </w:r>
      <w:r w:rsidRPr="00D8044C">
        <w:rPr>
          <w:rFonts w:ascii="Calibri" w:hAnsi="Calibri" w:cs="Calibri"/>
          <w:i/>
          <w:iCs/>
        </w:rPr>
        <w:t xml:space="preserve">meşgul bir şehri </w:t>
      </w:r>
      <w:r w:rsidRPr="00D8044C">
        <w:rPr>
          <w:rFonts w:ascii="Calibri" w:hAnsi="Calibri" w:cs="Calibri"/>
        </w:rPr>
        <w:t>tanımlayan ama çoğu zaman unutulmuş olan bireylere, olaylara ve hareketlere yeniden bakmak için önemli bir fırsat sunuyor.</w:t>
      </w:r>
    </w:p>
    <w:p w14:paraId="5C52CF61" w14:textId="68895755" w:rsidR="00D8044C" w:rsidRPr="00D8044C" w:rsidRDefault="005D613E" w:rsidP="00AD459A">
      <w:pPr>
        <w:spacing w:line="240" w:lineRule="auto"/>
        <w:jc w:val="both"/>
        <w:rPr>
          <w:rFonts w:ascii="Calibri" w:hAnsi="Calibri" w:cs="Calibri"/>
          <w:bCs/>
          <w:color w:val="000000" w:themeColor="text1"/>
        </w:rPr>
      </w:pPr>
      <w:r w:rsidRPr="00D8044C">
        <w:rPr>
          <w:rFonts w:ascii="Calibri" w:hAnsi="Calibri" w:cs="Calibri"/>
          <w:bCs/>
          <w:color w:val="000000" w:themeColor="text1"/>
        </w:rPr>
        <w:t xml:space="preserve">Birinci Dünya Savaşı’nın ardından İngiliz, Fransız ve İtalyan orduları tarafından işgale uğrayan İstanbul’u yazılı ve görsel arşivlerin ışığında izleyiciye aktaran </w:t>
      </w:r>
      <w:r w:rsidR="00D8044C" w:rsidRPr="00D8044C">
        <w:rPr>
          <w:rFonts w:ascii="Calibri" w:hAnsi="Calibri" w:cs="Calibri"/>
          <w:b/>
          <w:i/>
          <w:iCs/>
          <w:color w:val="000000" w:themeColor="text1"/>
        </w:rPr>
        <w:t>Meşgul Şehir: İşgal İstanbul’unda Siyaset ve Gündelik Hayat, 1918–1923</w:t>
      </w:r>
      <w:r w:rsidR="00D8044C" w:rsidRPr="00D8044C">
        <w:rPr>
          <w:rFonts w:ascii="Calibri" w:hAnsi="Calibri" w:cs="Calibri"/>
          <w:bCs/>
          <w:color w:val="000000" w:themeColor="text1"/>
        </w:rPr>
        <w:t xml:space="preserve"> </w:t>
      </w:r>
      <w:r w:rsidRPr="00D8044C">
        <w:rPr>
          <w:rFonts w:ascii="Calibri" w:hAnsi="Calibri" w:cs="Calibri"/>
          <w:bCs/>
          <w:color w:val="000000" w:themeColor="text1"/>
        </w:rPr>
        <w:t>serg</w:t>
      </w:r>
      <w:r w:rsidR="00E16356" w:rsidRPr="00D8044C">
        <w:rPr>
          <w:rFonts w:ascii="Calibri" w:hAnsi="Calibri" w:cs="Calibri"/>
          <w:bCs/>
          <w:color w:val="000000" w:themeColor="text1"/>
        </w:rPr>
        <w:t>i</w:t>
      </w:r>
      <w:r w:rsidR="00D8044C" w:rsidRPr="00D8044C">
        <w:rPr>
          <w:rFonts w:ascii="Calibri" w:hAnsi="Calibri" w:cs="Calibri"/>
          <w:bCs/>
          <w:color w:val="000000" w:themeColor="text1"/>
        </w:rPr>
        <w:t>si</w:t>
      </w:r>
      <w:r w:rsidR="00E16356" w:rsidRPr="00D8044C">
        <w:rPr>
          <w:rFonts w:ascii="Calibri" w:hAnsi="Calibri" w:cs="Calibri"/>
          <w:bCs/>
          <w:color w:val="000000" w:themeColor="text1"/>
        </w:rPr>
        <w:t xml:space="preserve">, </w:t>
      </w:r>
      <w:r w:rsidR="00E16356" w:rsidRPr="00D8044C">
        <w:rPr>
          <w:rFonts w:ascii="Calibri" w:hAnsi="Calibri" w:cs="Calibri"/>
          <w:b/>
          <w:color w:val="000000" w:themeColor="text1"/>
        </w:rPr>
        <w:t>Daniel-Joseph MacArthur-Seal</w:t>
      </w:r>
      <w:r w:rsidR="00E16356" w:rsidRPr="00D8044C">
        <w:rPr>
          <w:rFonts w:ascii="Calibri" w:hAnsi="Calibri" w:cs="Calibri"/>
          <w:bCs/>
          <w:color w:val="000000" w:themeColor="text1"/>
        </w:rPr>
        <w:t xml:space="preserve"> ve </w:t>
      </w:r>
      <w:r w:rsidR="00E16356" w:rsidRPr="00D8044C">
        <w:rPr>
          <w:rFonts w:ascii="Calibri" w:hAnsi="Calibri" w:cs="Calibri"/>
          <w:b/>
          <w:color w:val="000000" w:themeColor="text1"/>
        </w:rPr>
        <w:t>Gizem Tongo</w:t>
      </w:r>
      <w:r w:rsidR="00E16356" w:rsidRPr="00D8044C">
        <w:rPr>
          <w:rFonts w:ascii="Calibri" w:hAnsi="Calibri" w:cs="Calibri"/>
          <w:bCs/>
          <w:color w:val="000000" w:themeColor="text1"/>
        </w:rPr>
        <w:t>’nun küratörlüğünde, uluslararası bir danışma kuruluyla birlikte hazırlandı.</w:t>
      </w:r>
      <w:r w:rsidR="00D8044C" w:rsidRPr="00D8044C">
        <w:rPr>
          <w:rFonts w:ascii="Calibri" w:hAnsi="Calibri" w:cs="Calibri"/>
          <w:bCs/>
          <w:color w:val="000000" w:themeColor="text1"/>
        </w:rPr>
        <w:t xml:space="preserve"> </w:t>
      </w:r>
      <w:r w:rsidR="00AD459A" w:rsidRPr="00D8044C">
        <w:rPr>
          <w:rFonts w:ascii="Calibri" w:hAnsi="Calibri" w:cs="Calibri"/>
        </w:rPr>
        <w:t xml:space="preserve">İstanbul Araştırmaları Enstitüsü arşivinin yanı sıra Türkiye, Fransa, İngiltere, Yunanistan, Ermenistan ve Rusya’daki çeşitli kütüphane, arşiv ve koleksiyonlardan seçilmiş, birçoğu ilk kez sergilenen belgeler arasında, resmi yazışmalardan resimlere, film ve fotoğraflara, bir dizi yazılı ve görsel malzeme yer alıyor. </w:t>
      </w:r>
    </w:p>
    <w:p w14:paraId="02D57986" w14:textId="4CD7DD97" w:rsidR="00AD459A" w:rsidRPr="00D8044C" w:rsidRDefault="00E16356" w:rsidP="00AD459A">
      <w:pPr>
        <w:spacing w:after="0" w:line="240" w:lineRule="auto"/>
        <w:jc w:val="both"/>
        <w:rPr>
          <w:rFonts w:ascii="Calibri" w:hAnsi="Calibri" w:cs="Calibri"/>
        </w:rPr>
      </w:pPr>
      <w:r w:rsidRPr="00D8044C">
        <w:rPr>
          <w:rFonts w:ascii="Calibri" w:hAnsi="Calibri" w:cs="Calibri"/>
        </w:rPr>
        <w:t>Kasım 1918 - Ekim 1923 tarihleri arasında</w:t>
      </w:r>
      <w:r w:rsidR="00AD459A" w:rsidRPr="00D8044C">
        <w:rPr>
          <w:rFonts w:ascii="Calibri" w:hAnsi="Calibri" w:cs="Calibri"/>
        </w:rPr>
        <w:t>,</w:t>
      </w:r>
      <w:r w:rsidRPr="00D8044C">
        <w:rPr>
          <w:rFonts w:ascii="Calibri" w:hAnsi="Calibri" w:cs="Calibri"/>
        </w:rPr>
        <w:t xml:space="preserve"> neredeyse beş yıl işgal altında kalan bir imparatorluk başkentinin askeri, sosyal ve kültürel boyutlarıyla yaşadığı tüm bu travmalara ve köklü dönüşümlere yeniden bakmak ve yorumlamak adına önemli bir fırsat sunan</w:t>
      </w:r>
      <w:r w:rsidR="00AD459A" w:rsidRPr="00D8044C">
        <w:rPr>
          <w:rFonts w:ascii="Calibri" w:hAnsi="Calibri" w:cs="Calibri"/>
        </w:rPr>
        <w:t xml:space="preserve"> </w:t>
      </w:r>
      <w:r w:rsidR="00D8044C" w:rsidRPr="00D8044C">
        <w:rPr>
          <w:rFonts w:ascii="Calibri" w:hAnsi="Calibri" w:cs="Calibri"/>
          <w:i/>
          <w:iCs/>
        </w:rPr>
        <w:t>Meşgul Şehir</w:t>
      </w:r>
      <w:r w:rsidR="00D8044C">
        <w:rPr>
          <w:rFonts w:ascii="Calibri" w:hAnsi="Calibri" w:cs="Calibri"/>
        </w:rPr>
        <w:t xml:space="preserve"> </w:t>
      </w:r>
      <w:r w:rsidR="00AD459A" w:rsidRPr="00D8044C">
        <w:rPr>
          <w:rFonts w:ascii="Calibri" w:hAnsi="Calibri" w:cs="Calibri"/>
        </w:rPr>
        <w:t>s</w:t>
      </w:r>
      <w:r w:rsidRPr="00D8044C">
        <w:rPr>
          <w:rFonts w:ascii="Calibri" w:hAnsi="Calibri" w:cs="Calibri"/>
        </w:rPr>
        <w:t>ergi</w:t>
      </w:r>
      <w:r w:rsidR="00D8044C">
        <w:rPr>
          <w:rFonts w:ascii="Calibri" w:hAnsi="Calibri" w:cs="Calibri"/>
        </w:rPr>
        <w:t>si</w:t>
      </w:r>
      <w:r w:rsidRPr="00D8044C">
        <w:rPr>
          <w:rFonts w:ascii="Calibri" w:hAnsi="Calibri" w:cs="Calibri"/>
        </w:rPr>
        <w:t xml:space="preserve">, </w:t>
      </w:r>
      <w:r w:rsidRPr="00D8044C">
        <w:rPr>
          <w:rFonts w:ascii="Calibri" w:hAnsi="Calibri" w:cs="Calibri"/>
          <w:b/>
          <w:bCs/>
        </w:rPr>
        <w:t>26 Aralık</w:t>
      </w:r>
      <w:r w:rsidR="00D8044C">
        <w:rPr>
          <w:rFonts w:ascii="Calibri" w:hAnsi="Calibri" w:cs="Calibri"/>
          <w:b/>
          <w:bCs/>
        </w:rPr>
        <w:t xml:space="preserve">’a </w:t>
      </w:r>
      <w:r w:rsidRPr="00D8044C">
        <w:rPr>
          <w:rFonts w:ascii="Calibri" w:hAnsi="Calibri" w:cs="Calibri"/>
          <w:b/>
          <w:bCs/>
        </w:rPr>
        <w:t>kadar</w:t>
      </w:r>
      <w:r w:rsidRPr="00D8044C">
        <w:rPr>
          <w:rFonts w:ascii="Calibri" w:hAnsi="Calibri" w:cs="Calibri"/>
        </w:rPr>
        <w:t xml:space="preserve"> </w:t>
      </w:r>
      <w:r w:rsidRPr="00D8044C">
        <w:rPr>
          <w:rFonts w:ascii="Calibri" w:hAnsi="Calibri" w:cs="Calibri"/>
          <w:b/>
          <w:bCs/>
        </w:rPr>
        <w:t>İstanbul Araştırmaları Enstitüsü</w:t>
      </w:r>
      <w:r w:rsidRPr="00D8044C">
        <w:rPr>
          <w:rFonts w:ascii="Calibri" w:hAnsi="Calibri" w:cs="Calibri"/>
        </w:rPr>
        <w:t xml:space="preserve">’nde ücretsiz ziyaret edilebilir. </w:t>
      </w:r>
    </w:p>
    <w:p w14:paraId="42457621" w14:textId="7DD1BA4F" w:rsidR="0063722C" w:rsidRPr="005D613E" w:rsidRDefault="0063722C" w:rsidP="005D613E">
      <w:pPr>
        <w:spacing w:after="0" w:line="240" w:lineRule="auto"/>
        <w:jc w:val="both"/>
        <w:rPr>
          <w:rFonts w:ascii="Calibri" w:hAnsi="Calibri" w:cs="Calibri"/>
          <w:b/>
          <w:bCs/>
          <w:i/>
          <w:iCs/>
        </w:rPr>
      </w:pPr>
    </w:p>
    <w:p w14:paraId="69591BC1" w14:textId="77777777" w:rsidR="00D8044C" w:rsidRPr="00D8044C" w:rsidRDefault="00582AE4" w:rsidP="005D613E">
      <w:pPr>
        <w:pStyle w:val="AralkYok"/>
        <w:spacing w:after="240"/>
        <w:jc w:val="both"/>
        <w:rPr>
          <w:rFonts w:cs="Calibri"/>
          <w:b/>
          <w:bCs/>
          <w:i/>
          <w:iCs/>
          <w:color w:val="C00000"/>
          <w:sz w:val="20"/>
        </w:rPr>
      </w:pPr>
      <w:r w:rsidRPr="00D8044C">
        <w:rPr>
          <w:rFonts w:cs="Calibri"/>
          <w:b/>
          <w:bCs/>
          <w:i/>
          <w:iCs/>
          <w:color w:val="C00000"/>
          <w:sz w:val="20"/>
        </w:rPr>
        <w:t xml:space="preserve">Beyoğlu Tepebaşı’ndaki İstanbul Araştırmaları Enstitüsü </w:t>
      </w:r>
      <w:r w:rsidR="008F6DA1" w:rsidRPr="00D8044C">
        <w:rPr>
          <w:rFonts w:cs="Calibri"/>
          <w:b/>
          <w:bCs/>
          <w:i/>
          <w:iCs/>
          <w:color w:val="C00000"/>
          <w:sz w:val="20"/>
        </w:rPr>
        <w:t>sergi salonu</w:t>
      </w:r>
      <w:r w:rsidRPr="00D8044C">
        <w:rPr>
          <w:rFonts w:cs="Calibri"/>
          <w:b/>
          <w:bCs/>
          <w:i/>
          <w:iCs/>
          <w:color w:val="C00000"/>
          <w:sz w:val="20"/>
        </w:rPr>
        <w:t xml:space="preserve">, </w:t>
      </w:r>
      <w:r w:rsidR="00613301" w:rsidRPr="00D8044C">
        <w:rPr>
          <w:rFonts w:cs="Calibri"/>
          <w:b/>
          <w:bCs/>
          <w:i/>
          <w:iCs/>
          <w:color w:val="C00000"/>
          <w:sz w:val="20"/>
        </w:rPr>
        <w:t>p</w:t>
      </w:r>
      <w:r w:rsidRPr="00D8044C">
        <w:rPr>
          <w:rFonts w:cs="Calibri"/>
          <w:b/>
          <w:bCs/>
          <w:i/>
          <w:iCs/>
          <w:color w:val="C00000"/>
          <w:sz w:val="20"/>
        </w:rPr>
        <w:t>azar günleri hariç haftanın her günü 10.00 – 19.00 saatleri arasında gezilebilir.</w:t>
      </w:r>
      <w:r w:rsidR="00D8044C" w:rsidRPr="00D8044C">
        <w:rPr>
          <w:rFonts w:cs="Calibri"/>
          <w:b/>
          <w:bCs/>
          <w:i/>
          <w:iCs/>
          <w:color w:val="C00000"/>
          <w:sz w:val="20"/>
        </w:rPr>
        <w:t xml:space="preserve"> </w:t>
      </w:r>
    </w:p>
    <w:p w14:paraId="38306EE3" w14:textId="52142194" w:rsidR="00582AE4" w:rsidRPr="00D8044C" w:rsidRDefault="00582AE4" w:rsidP="005D613E">
      <w:pPr>
        <w:pStyle w:val="AralkYok"/>
        <w:spacing w:after="240"/>
        <w:jc w:val="both"/>
        <w:rPr>
          <w:rFonts w:cs="Calibri"/>
          <w:b/>
          <w:bCs/>
          <w:i/>
          <w:iCs/>
          <w:color w:val="C00000"/>
          <w:sz w:val="20"/>
        </w:rPr>
      </w:pPr>
      <w:r w:rsidRPr="00D8044C">
        <w:rPr>
          <w:rFonts w:cs="Calibri"/>
          <w:b/>
          <w:bCs/>
          <w:i/>
          <w:iCs/>
          <w:color w:val="C00000"/>
          <w:sz w:val="20"/>
        </w:rPr>
        <w:t xml:space="preserve">İstanbul Araştırmaları Enstitüsü aynı zamanda bir kütüphane! Kütüphane çalışma saatleri hakkında ayrıntılı bilgi için web sitesini ziyaret edebilirsiniz. </w:t>
      </w:r>
      <w:hyperlink r:id="rId9" w:history="1">
        <w:r w:rsidRPr="00D8044C">
          <w:rPr>
            <w:rStyle w:val="Kpr"/>
            <w:rFonts w:cs="Calibri"/>
            <w:b/>
            <w:bCs/>
            <w:i/>
            <w:iCs/>
            <w:color w:val="C00000"/>
            <w:sz w:val="20"/>
          </w:rPr>
          <w:t>http://www.iae.org.tr</w:t>
        </w:r>
      </w:hyperlink>
      <w:r w:rsidRPr="00D8044C">
        <w:rPr>
          <w:rFonts w:cs="Calibri"/>
          <w:b/>
          <w:bCs/>
          <w:i/>
          <w:iCs/>
          <w:color w:val="C00000"/>
          <w:sz w:val="20"/>
        </w:rPr>
        <w:t xml:space="preserve"> </w:t>
      </w:r>
    </w:p>
    <w:p w14:paraId="61B5E10E" w14:textId="77777777" w:rsidR="00A95AB2" w:rsidRPr="00D8044C" w:rsidRDefault="00A95AB2" w:rsidP="005D613E">
      <w:pPr>
        <w:pStyle w:val="Standard"/>
        <w:tabs>
          <w:tab w:val="left" w:pos="9498"/>
        </w:tabs>
        <w:jc w:val="both"/>
        <w:rPr>
          <w:rFonts w:ascii="Calibri" w:hAnsi="Calibri" w:cs="Calibri"/>
          <w:sz w:val="22"/>
          <w:szCs w:val="22"/>
          <w:u w:val="single"/>
          <w:lang w:val="tr-TR"/>
        </w:rPr>
      </w:pPr>
      <w:r w:rsidRPr="00D8044C">
        <w:rPr>
          <w:rFonts w:ascii="Calibri" w:hAnsi="Calibri" w:cs="Calibri"/>
          <w:b/>
          <w:sz w:val="22"/>
          <w:szCs w:val="22"/>
          <w:u w:val="single"/>
          <w:lang w:val="tr-TR"/>
        </w:rPr>
        <w:t>Detaylı Bilgi:</w:t>
      </w:r>
      <w:r w:rsidRPr="00D8044C">
        <w:rPr>
          <w:rFonts w:ascii="Calibri" w:hAnsi="Calibri" w:cs="Calibri"/>
          <w:sz w:val="22"/>
          <w:szCs w:val="22"/>
          <w:u w:val="single"/>
          <w:lang w:val="tr-TR"/>
        </w:rPr>
        <w:t xml:space="preserve"> </w:t>
      </w:r>
    </w:p>
    <w:p w14:paraId="1987AF7A" w14:textId="179FC26C" w:rsidR="00A95AB2" w:rsidRPr="00D8044C" w:rsidRDefault="00A95AB2" w:rsidP="005D613E">
      <w:pPr>
        <w:pStyle w:val="Default"/>
        <w:rPr>
          <w:rStyle w:val="Kpr"/>
          <w:rFonts w:ascii="Calibri" w:hAnsi="Calibri" w:cs="Calibri"/>
          <w:color w:val="auto"/>
          <w:sz w:val="22"/>
          <w:szCs w:val="22"/>
        </w:rPr>
      </w:pPr>
      <w:r w:rsidRPr="00D8044C">
        <w:rPr>
          <w:rFonts w:ascii="Calibri" w:hAnsi="Calibri" w:cs="Calibri"/>
          <w:color w:val="auto"/>
          <w:sz w:val="22"/>
          <w:szCs w:val="22"/>
        </w:rPr>
        <w:t xml:space="preserve">Amber Eroyan - Grup 7 İletişim / </w:t>
      </w:r>
      <w:hyperlink r:id="rId10" w:history="1">
        <w:r w:rsidRPr="00D8044C">
          <w:rPr>
            <w:rStyle w:val="Kpr"/>
            <w:rFonts w:ascii="Calibri" w:hAnsi="Calibri" w:cs="Calibri"/>
            <w:color w:val="auto"/>
            <w:sz w:val="22"/>
            <w:szCs w:val="22"/>
          </w:rPr>
          <w:t>aeroyan@grup7.com.tr</w:t>
        </w:r>
      </w:hyperlink>
      <w:r w:rsidRPr="00D8044C">
        <w:rPr>
          <w:rFonts w:ascii="Calibri" w:hAnsi="Calibri" w:cs="Calibri"/>
          <w:color w:val="auto"/>
          <w:sz w:val="22"/>
          <w:szCs w:val="22"/>
        </w:rPr>
        <w:t xml:space="preserve"> </w:t>
      </w:r>
      <w:r w:rsidR="00D50B3D" w:rsidRPr="00D8044C">
        <w:rPr>
          <w:rFonts w:ascii="Calibri" w:hAnsi="Calibri" w:cs="Calibri"/>
          <w:color w:val="auto"/>
          <w:sz w:val="22"/>
          <w:szCs w:val="22"/>
        </w:rPr>
        <w:t>/</w:t>
      </w:r>
      <w:r w:rsidR="003D4288" w:rsidRPr="00D8044C">
        <w:rPr>
          <w:rFonts w:ascii="Calibri" w:hAnsi="Calibri" w:cs="Calibri"/>
          <w:color w:val="auto"/>
          <w:sz w:val="22"/>
          <w:szCs w:val="22"/>
        </w:rPr>
        <w:t xml:space="preserve"> </w:t>
      </w:r>
      <w:r w:rsidRPr="00D8044C">
        <w:rPr>
          <w:rFonts w:ascii="Calibri" w:hAnsi="Calibri" w:cs="Calibri"/>
          <w:color w:val="auto"/>
          <w:sz w:val="22"/>
          <w:szCs w:val="22"/>
        </w:rPr>
        <w:t xml:space="preserve">(212) 292 13 13 </w:t>
      </w:r>
    </w:p>
    <w:p w14:paraId="5D7DA2CF" w14:textId="6DA74B09" w:rsidR="00A630DC" w:rsidRPr="00D8044C" w:rsidRDefault="00A95AB2" w:rsidP="005D613E">
      <w:pPr>
        <w:spacing w:line="240" w:lineRule="auto"/>
        <w:jc w:val="both"/>
        <w:rPr>
          <w:rFonts w:ascii="Calibri" w:hAnsi="Calibri" w:cs="Calibri"/>
          <w:u w:val="single"/>
        </w:rPr>
      </w:pPr>
      <w:r w:rsidRPr="00D8044C">
        <w:rPr>
          <w:rFonts w:ascii="Calibri" w:hAnsi="Calibri" w:cs="Calibri"/>
        </w:rPr>
        <w:t xml:space="preserve">Damla Pinçe - Pera Müzesi / </w:t>
      </w:r>
      <w:hyperlink r:id="rId11" w:history="1">
        <w:r w:rsidRPr="00D8044C">
          <w:rPr>
            <w:rStyle w:val="Kpr"/>
            <w:rFonts w:ascii="Calibri" w:hAnsi="Calibri" w:cs="Calibri"/>
            <w:color w:val="auto"/>
          </w:rPr>
          <w:t>damla.pince@peramuzesi.org.tr</w:t>
        </w:r>
      </w:hyperlink>
      <w:r w:rsidRPr="00D8044C">
        <w:rPr>
          <w:rFonts w:ascii="Calibri" w:hAnsi="Calibri" w:cs="Calibri"/>
        </w:rPr>
        <w:t xml:space="preserve"> </w:t>
      </w:r>
      <w:r w:rsidR="00D50B3D" w:rsidRPr="00D8044C">
        <w:rPr>
          <w:rFonts w:ascii="Calibri" w:hAnsi="Calibri" w:cs="Calibri"/>
        </w:rPr>
        <w:t xml:space="preserve">/ </w:t>
      </w:r>
      <w:r w:rsidRPr="00D8044C">
        <w:rPr>
          <w:rFonts w:ascii="Calibri" w:hAnsi="Calibri" w:cs="Calibri"/>
        </w:rPr>
        <w:t>(212) 334 09 00</w:t>
      </w:r>
    </w:p>
    <w:sectPr w:rsidR="00A630DC" w:rsidRPr="00D8044C" w:rsidSect="0063026E">
      <w:headerReference w:type="default" r:id="rId12"/>
      <w:footerReference w:type="default" r:id="rId13"/>
      <w:pgSz w:w="11906" w:h="16838"/>
      <w:pgMar w:top="2066"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648CC" w14:textId="77777777" w:rsidR="005E7185" w:rsidRDefault="005E7185">
      <w:pPr>
        <w:spacing w:after="0" w:line="240" w:lineRule="auto"/>
      </w:pPr>
      <w:r>
        <w:separator/>
      </w:r>
    </w:p>
  </w:endnote>
  <w:endnote w:type="continuationSeparator" w:id="0">
    <w:p w14:paraId="52B5B9B6" w14:textId="77777777" w:rsidR="005E7185" w:rsidRDefault="005E7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A1AB2" w14:textId="77777777" w:rsidR="00543471" w:rsidRDefault="00543471" w:rsidP="00257920">
    <w:pPr>
      <w:pStyle w:val="AralkYok"/>
      <w:ind w:right="-99"/>
      <w:jc w:val="center"/>
      <w:rPr>
        <w:rFonts w:ascii="Arial" w:hAnsi="Arial" w:cs="Arial"/>
        <w:b/>
        <w:sz w:val="16"/>
        <w:u w:val="single"/>
      </w:rPr>
    </w:pPr>
  </w:p>
  <w:p w14:paraId="651ED0F0" w14:textId="77777777" w:rsidR="002D30BB" w:rsidRDefault="008E74AC" w:rsidP="00601DE7">
    <w:pPr>
      <w:pStyle w:val="AralkYok"/>
      <w:ind w:right="-99"/>
      <w:jc w:val="center"/>
      <w:rPr>
        <w:rFonts w:ascii="Arial" w:hAnsi="Arial" w:cs="Arial"/>
        <w:color w:val="000000"/>
        <w:sz w:val="16"/>
        <w:szCs w:val="16"/>
      </w:rPr>
    </w:pPr>
    <w:r w:rsidRPr="00601DE7">
      <w:rPr>
        <w:rFonts w:ascii="Arial" w:hAnsi="Arial" w:cs="Arial"/>
        <w:sz w:val="16"/>
        <w:szCs w:val="16"/>
      </w:rPr>
      <w:t>Meşrutiyet Caddesi, No: 47,</w:t>
    </w:r>
    <w:r w:rsidR="00601DE7" w:rsidRPr="00601DE7">
      <w:rPr>
        <w:rFonts w:ascii="Arial" w:hAnsi="Arial" w:cs="Arial"/>
        <w:sz w:val="16"/>
        <w:szCs w:val="16"/>
      </w:rPr>
      <w:t xml:space="preserve"> </w:t>
    </w:r>
    <w:r w:rsidRPr="00601DE7">
      <w:rPr>
        <w:rFonts w:ascii="Arial" w:hAnsi="Arial" w:cs="Arial"/>
        <w:sz w:val="16"/>
        <w:szCs w:val="16"/>
      </w:rPr>
      <w:t>Tepebaşı - Beyoğlu / İstanbul</w:t>
    </w:r>
    <w:r w:rsidR="00601DE7" w:rsidRPr="00601DE7">
      <w:rPr>
        <w:rFonts w:ascii="Arial" w:hAnsi="Arial" w:cs="Arial"/>
        <w:sz w:val="16"/>
        <w:szCs w:val="16"/>
      </w:rPr>
      <w:t xml:space="preserve"> / </w:t>
    </w:r>
    <w:r w:rsidRPr="00601DE7">
      <w:rPr>
        <w:rFonts w:ascii="Arial" w:hAnsi="Arial" w:cs="Arial"/>
        <w:sz w:val="16"/>
        <w:szCs w:val="16"/>
      </w:rPr>
      <w:t>(212) 334 09 00</w:t>
    </w:r>
    <w:r w:rsidR="00601DE7" w:rsidRPr="00601DE7">
      <w:rPr>
        <w:rFonts w:ascii="Arial" w:hAnsi="Arial" w:cs="Arial"/>
        <w:sz w:val="16"/>
        <w:szCs w:val="16"/>
      </w:rPr>
      <w:t xml:space="preserve"> / </w:t>
    </w:r>
    <w:hyperlink r:id="rId1" w:history="1">
      <w:r w:rsidRPr="00601DE7">
        <w:rPr>
          <w:rFonts w:ascii="Arial" w:hAnsi="Arial" w:cs="Arial"/>
          <w:color w:val="000000"/>
          <w:sz w:val="16"/>
          <w:szCs w:val="16"/>
        </w:rPr>
        <w:t>www.iae.org.tr</w:t>
      </w:r>
    </w:hyperlink>
    <w:r w:rsidR="00601DE7" w:rsidRPr="00601DE7">
      <w:rPr>
        <w:rFonts w:ascii="Arial" w:hAnsi="Arial" w:cs="Arial"/>
        <w:color w:val="000000"/>
        <w:sz w:val="16"/>
        <w:szCs w:val="16"/>
      </w:rPr>
      <w:t xml:space="preserve"> </w:t>
    </w:r>
  </w:p>
  <w:p w14:paraId="6A4282D1" w14:textId="77777777" w:rsidR="00543471" w:rsidRPr="00601DE7" w:rsidRDefault="00000000" w:rsidP="00601DE7">
    <w:pPr>
      <w:pStyle w:val="AralkYok"/>
      <w:ind w:right="-99"/>
      <w:jc w:val="center"/>
      <w:rPr>
        <w:rFonts w:ascii="Arial" w:eastAsia="Times New Roman" w:hAnsi="Arial" w:cs="Arial"/>
        <w:sz w:val="16"/>
        <w:szCs w:val="16"/>
      </w:rPr>
    </w:pPr>
    <w:hyperlink r:id="rId2" w:history="1">
      <w:r w:rsidR="008E74AC" w:rsidRPr="00601DE7">
        <w:rPr>
          <w:rFonts w:ascii="Arial" w:hAnsi="Arial" w:cs="Arial"/>
          <w:color w:val="000000"/>
          <w:sz w:val="16"/>
          <w:szCs w:val="16"/>
        </w:rPr>
        <w:t>facebook.com/IstanbulArastirmalariEnstitusu</w:t>
      </w:r>
    </w:hyperlink>
    <w:r w:rsidR="008E74AC" w:rsidRPr="00601DE7">
      <w:rPr>
        <w:rFonts w:ascii="Arial" w:eastAsia="Times New Roman" w:hAnsi="Arial" w:cs="Arial"/>
        <w:color w:val="000000"/>
        <w:sz w:val="16"/>
        <w:szCs w:val="16"/>
      </w:rPr>
      <w:t xml:space="preserve"> -</w:t>
    </w:r>
    <w:r w:rsidR="008E74AC" w:rsidRPr="00601DE7">
      <w:rPr>
        <w:rFonts w:ascii="Arial" w:hAnsi="Arial" w:cs="Arial"/>
        <w:color w:val="000000"/>
        <w:sz w:val="16"/>
        <w:szCs w:val="16"/>
      </w:rPr>
      <w:t xml:space="preserve"> </w:t>
    </w:r>
    <w:r w:rsidR="008E74AC" w:rsidRPr="00601DE7">
      <w:rPr>
        <w:rFonts w:ascii="Arial" w:eastAsia="Times New Roman" w:hAnsi="Arial" w:cs="Arial"/>
        <w:sz w:val="16"/>
        <w:szCs w:val="16"/>
      </w:rPr>
      <w:t>twitter.com/Ist_Arast_Enst</w:t>
    </w:r>
  </w:p>
  <w:p w14:paraId="14A180E4" w14:textId="77777777" w:rsidR="00543471" w:rsidRDefault="00543471" w:rsidP="00601DE7">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A3878" w14:textId="77777777" w:rsidR="005E7185" w:rsidRDefault="005E7185">
      <w:pPr>
        <w:spacing w:after="0" w:line="240" w:lineRule="auto"/>
      </w:pPr>
      <w:r>
        <w:separator/>
      </w:r>
    </w:p>
  </w:footnote>
  <w:footnote w:type="continuationSeparator" w:id="0">
    <w:p w14:paraId="1085ACED" w14:textId="77777777" w:rsidR="005E7185" w:rsidRDefault="005E7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54720" w14:textId="4EAC2E51" w:rsidR="0062623C" w:rsidRDefault="0062623C" w:rsidP="00454AC5">
    <w:pPr>
      <w:pStyle w:val="stBilgi"/>
      <w:jc w:val="center"/>
    </w:pPr>
    <w:r w:rsidRPr="003F2E91">
      <w:rPr>
        <w:rFonts w:asciiTheme="majorHAnsi" w:hAnsiTheme="majorHAnsi" w:cstheme="majorHAnsi"/>
        <w:b/>
        <w:noProof/>
        <w:lang w:val="en-US" w:eastAsia="en-US"/>
      </w:rPr>
      <w:drawing>
        <wp:inline distT="0" distB="0" distL="0" distR="0" wp14:anchorId="355AD747" wp14:editId="26D29827">
          <wp:extent cx="4276725" cy="609122"/>
          <wp:effectExtent l="0" t="0" r="0" b="635"/>
          <wp:docPr id="26" name="Picture 26" descr="Enstitusu_Horizontal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titusu_Horizontal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1167" cy="66245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B2F"/>
    <w:rsid w:val="00006870"/>
    <w:rsid w:val="00006A37"/>
    <w:rsid w:val="0001175D"/>
    <w:rsid w:val="00012888"/>
    <w:rsid w:val="0001364D"/>
    <w:rsid w:val="0001499C"/>
    <w:rsid w:val="000261C4"/>
    <w:rsid w:val="00045395"/>
    <w:rsid w:val="00046A40"/>
    <w:rsid w:val="000610DC"/>
    <w:rsid w:val="00061CF5"/>
    <w:rsid w:val="00065122"/>
    <w:rsid w:val="00065233"/>
    <w:rsid w:val="00071E49"/>
    <w:rsid w:val="0007225B"/>
    <w:rsid w:val="00074BA3"/>
    <w:rsid w:val="0007585D"/>
    <w:rsid w:val="000A0C18"/>
    <w:rsid w:val="000A5401"/>
    <w:rsid w:val="000C010D"/>
    <w:rsid w:val="000D1556"/>
    <w:rsid w:val="000E3320"/>
    <w:rsid w:val="000F34B6"/>
    <w:rsid w:val="001036C6"/>
    <w:rsid w:val="00103FF0"/>
    <w:rsid w:val="00112BE4"/>
    <w:rsid w:val="00121EFC"/>
    <w:rsid w:val="00123131"/>
    <w:rsid w:val="0012341D"/>
    <w:rsid w:val="00132EB6"/>
    <w:rsid w:val="0014303D"/>
    <w:rsid w:val="001449C9"/>
    <w:rsid w:val="00151325"/>
    <w:rsid w:val="00165F65"/>
    <w:rsid w:val="00166AD7"/>
    <w:rsid w:val="00173A70"/>
    <w:rsid w:val="00175D4F"/>
    <w:rsid w:val="00181B8E"/>
    <w:rsid w:val="001824F1"/>
    <w:rsid w:val="0018354D"/>
    <w:rsid w:val="00185AD2"/>
    <w:rsid w:val="001944E3"/>
    <w:rsid w:val="001B020E"/>
    <w:rsid w:val="001B46C8"/>
    <w:rsid w:val="001C27C0"/>
    <w:rsid w:val="001C33E4"/>
    <w:rsid w:val="001C3EA0"/>
    <w:rsid w:val="001C424E"/>
    <w:rsid w:val="001D7A20"/>
    <w:rsid w:val="001F1F26"/>
    <w:rsid w:val="00202308"/>
    <w:rsid w:val="002034DB"/>
    <w:rsid w:val="00204D29"/>
    <w:rsid w:val="002218C4"/>
    <w:rsid w:val="00224BA3"/>
    <w:rsid w:val="00227D2F"/>
    <w:rsid w:val="002356E8"/>
    <w:rsid w:val="00257363"/>
    <w:rsid w:val="002576C5"/>
    <w:rsid w:val="00261222"/>
    <w:rsid w:val="0027116D"/>
    <w:rsid w:val="00280B75"/>
    <w:rsid w:val="00282CDE"/>
    <w:rsid w:val="002874C8"/>
    <w:rsid w:val="00291798"/>
    <w:rsid w:val="00292C01"/>
    <w:rsid w:val="00295F36"/>
    <w:rsid w:val="002A5C59"/>
    <w:rsid w:val="002B4299"/>
    <w:rsid w:val="002B5EE3"/>
    <w:rsid w:val="002C0A43"/>
    <w:rsid w:val="002C7394"/>
    <w:rsid w:val="002D1AAB"/>
    <w:rsid w:val="002D30BB"/>
    <w:rsid w:val="002D50AF"/>
    <w:rsid w:val="002E7AA6"/>
    <w:rsid w:val="002F1F67"/>
    <w:rsid w:val="002F6BC4"/>
    <w:rsid w:val="00312AD7"/>
    <w:rsid w:val="0031479A"/>
    <w:rsid w:val="0031769C"/>
    <w:rsid w:val="00323FD3"/>
    <w:rsid w:val="003346DD"/>
    <w:rsid w:val="00352E52"/>
    <w:rsid w:val="0035530F"/>
    <w:rsid w:val="00356B7A"/>
    <w:rsid w:val="003775DF"/>
    <w:rsid w:val="00387083"/>
    <w:rsid w:val="00393368"/>
    <w:rsid w:val="00393BF7"/>
    <w:rsid w:val="003950A5"/>
    <w:rsid w:val="00397801"/>
    <w:rsid w:val="00397F2C"/>
    <w:rsid w:val="003D4288"/>
    <w:rsid w:val="003E57D1"/>
    <w:rsid w:val="003E6657"/>
    <w:rsid w:val="003F14DA"/>
    <w:rsid w:val="003F1C76"/>
    <w:rsid w:val="003F4A14"/>
    <w:rsid w:val="004016CB"/>
    <w:rsid w:val="004022D9"/>
    <w:rsid w:val="00404FA9"/>
    <w:rsid w:val="00406E23"/>
    <w:rsid w:val="00411531"/>
    <w:rsid w:val="00412110"/>
    <w:rsid w:val="00414197"/>
    <w:rsid w:val="00426C26"/>
    <w:rsid w:val="004402CB"/>
    <w:rsid w:val="00440640"/>
    <w:rsid w:val="00441976"/>
    <w:rsid w:val="00442E5B"/>
    <w:rsid w:val="00443E35"/>
    <w:rsid w:val="00454AC5"/>
    <w:rsid w:val="00464BD4"/>
    <w:rsid w:val="004738B4"/>
    <w:rsid w:val="00476364"/>
    <w:rsid w:val="00484C93"/>
    <w:rsid w:val="004908C9"/>
    <w:rsid w:val="00493E35"/>
    <w:rsid w:val="004A147A"/>
    <w:rsid w:val="004A17CB"/>
    <w:rsid w:val="004A5B45"/>
    <w:rsid w:val="004B6C22"/>
    <w:rsid w:val="004C0359"/>
    <w:rsid w:val="004C61F4"/>
    <w:rsid w:val="004D10A6"/>
    <w:rsid w:val="004D3B6E"/>
    <w:rsid w:val="004D4BE4"/>
    <w:rsid w:val="004D5214"/>
    <w:rsid w:val="004D6CF4"/>
    <w:rsid w:val="004E08EA"/>
    <w:rsid w:val="004E0C1A"/>
    <w:rsid w:val="004E5B3D"/>
    <w:rsid w:val="004F2A21"/>
    <w:rsid w:val="004F6085"/>
    <w:rsid w:val="005001DB"/>
    <w:rsid w:val="00522FF2"/>
    <w:rsid w:val="005411B1"/>
    <w:rsid w:val="00543471"/>
    <w:rsid w:val="005464F9"/>
    <w:rsid w:val="0055272C"/>
    <w:rsid w:val="00555197"/>
    <w:rsid w:val="00555F8F"/>
    <w:rsid w:val="00564B74"/>
    <w:rsid w:val="00565EE8"/>
    <w:rsid w:val="00572BEF"/>
    <w:rsid w:val="0058088D"/>
    <w:rsid w:val="00582AE4"/>
    <w:rsid w:val="0058335D"/>
    <w:rsid w:val="00592F58"/>
    <w:rsid w:val="0059474C"/>
    <w:rsid w:val="005A74E5"/>
    <w:rsid w:val="005C78B8"/>
    <w:rsid w:val="005D493E"/>
    <w:rsid w:val="005D509D"/>
    <w:rsid w:val="005D613E"/>
    <w:rsid w:val="005E053D"/>
    <w:rsid w:val="005E3ABD"/>
    <w:rsid w:val="005E6328"/>
    <w:rsid w:val="005E7185"/>
    <w:rsid w:val="00601DE7"/>
    <w:rsid w:val="0060394A"/>
    <w:rsid w:val="00604E15"/>
    <w:rsid w:val="006075DB"/>
    <w:rsid w:val="006104E8"/>
    <w:rsid w:val="006124CF"/>
    <w:rsid w:val="00613301"/>
    <w:rsid w:val="0061764B"/>
    <w:rsid w:val="0062217E"/>
    <w:rsid w:val="00625FF7"/>
    <w:rsid w:val="0062623C"/>
    <w:rsid w:val="0063026E"/>
    <w:rsid w:val="006307A3"/>
    <w:rsid w:val="0063722C"/>
    <w:rsid w:val="00646A5A"/>
    <w:rsid w:val="00665E72"/>
    <w:rsid w:val="00665FA5"/>
    <w:rsid w:val="00671BF4"/>
    <w:rsid w:val="00675639"/>
    <w:rsid w:val="00676DD6"/>
    <w:rsid w:val="006838E5"/>
    <w:rsid w:val="00691570"/>
    <w:rsid w:val="00691EA1"/>
    <w:rsid w:val="006A4985"/>
    <w:rsid w:val="006B2765"/>
    <w:rsid w:val="006B65C4"/>
    <w:rsid w:val="006C601B"/>
    <w:rsid w:val="006D4C90"/>
    <w:rsid w:val="006E35C4"/>
    <w:rsid w:val="006E7048"/>
    <w:rsid w:val="006F774D"/>
    <w:rsid w:val="006F77C4"/>
    <w:rsid w:val="00716FC2"/>
    <w:rsid w:val="00717DE5"/>
    <w:rsid w:val="007246D1"/>
    <w:rsid w:val="0075150C"/>
    <w:rsid w:val="007567E9"/>
    <w:rsid w:val="0076169A"/>
    <w:rsid w:val="007624D2"/>
    <w:rsid w:val="00771259"/>
    <w:rsid w:val="007832E0"/>
    <w:rsid w:val="007870AC"/>
    <w:rsid w:val="007932B7"/>
    <w:rsid w:val="00793FB2"/>
    <w:rsid w:val="007A689B"/>
    <w:rsid w:val="007B5202"/>
    <w:rsid w:val="007B75CE"/>
    <w:rsid w:val="007D676F"/>
    <w:rsid w:val="007D6A19"/>
    <w:rsid w:val="007D7F9B"/>
    <w:rsid w:val="007E1842"/>
    <w:rsid w:val="007F18EF"/>
    <w:rsid w:val="007F1CAC"/>
    <w:rsid w:val="007F33D1"/>
    <w:rsid w:val="0080551A"/>
    <w:rsid w:val="00811C0C"/>
    <w:rsid w:val="00821F79"/>
    <w:rsid w:val="008249B1"/>
    <w:rsid w:val="008319E2"/>
    <w:rsid w:val="00833D1A"/>
    <w:rsid w:val="00835934"/>
    <w:rsid w:val="00837003"/>
    <w:rsid w:val="00841E92"/>
    <w:rsid w:val="00847558"/>
    <w:rsid w:val="00847DAD"/>
    <w:rsid w:val="00857DCA"/>
    <w:rsid w:val="00860154"/>
    <w:rsid w:val="00861046"/>
    <w:rsid w:val="008649C6"/>
    <w:rsid w:val="0087267D"/>
    <w:rsid w:val="00884B90"/>
    <w:rsid w:val="00886585"/>
    <w:rsid w:val="00894519"/>
    <w:rsid w:val="008A113E"/>
    <w:rsid w:val="008A18C6"/>
    <w:rsid w:val="008A2BE9"/>
    <w:rsid w:val="008A43AC"/>
    <w:rsid w:val="008B1EE0"/>
    <w:rsid w:val="008B5BB3"/>
    <w:rsid w:val="008B7A88"/>
    <w:rsid w:val="008C03AC"/>
    <w:rsid w:val="008C5E96"/>
    <w:rsid w:val="008D50AC"/>
    <w:rsid w:val="008E2D35"/>
    <w:rsid w:val="008E74AC"/>
    <w:rsid w:val="008F6DA1"/>
    <w:rsid w:val="008F7663"/>
    <w:rsid w:val="008F7D3F"/>
    <w:rsid w:val="0091206C"/>
    <w:rsid w:val="00912578"/>
    <w:rsid w:val="0091590B"/>
    <w:rsid w:val="00923B36"/>
    <w:rsid w:val="009359B8"/>
    <w:rsid w:val="009501F9"/>
    <w:rsid w:val="00950391"/>
    <w:rsid w:val="00957D04"/>
    <w:rsid w:val="0096110B"/>
    <w:rsid w:val="0096774F"/>
    <w:rsid w:val="00970E1C"/>
    <w:rsid w:val="0097220D"/>
    <w:rsid w:val="00972A54"/>
    <w:rsid w:val="00994E79"/>
    <w:rsid w:val="0099513D"/>
    <w:rsid w:val="009962F5"/>
    <w:rsid w:val="009A12FA"/>
    <w:rsid w:val="009B0BB4"/>
    <w:rsid w:val="009C0257"/>
    <w:rsid w:val="009C1C86"/>
    <w:rsid w:val="009C2309"/>
    <w:rsid w:val="009C38B1"/>
    <w:rsid w:val="009C630F"/>
    <w:rsid w:val="009E6641"/>
    <w:rsid w:val="009F7476"/>
    <w:rsid w:val="00A01209"/>
    <w:rsid w:val="00A10D42"/>
    <w:rsid w:val="00A12BBA"/>
    <w:rsid w:val="00A1565F"/>
    <w:rsid w:val="00A22300"/>
    <w:rsid w:val="00A303B1"/>
    <w:rsid w:val="00A44279"/>
    <w:rsid w:val="00A4470A"/>
    <w:rsid w:val="00A602B5"/>
    <w:rsid w:val="00A630DC"/>
    <w:rsid w:val="00A63BDE"/>
    <w:rsid w:val="00A70B6F"/>
    <w:rsid w:val="00A93967"/>
    <w:rsid w:val="00A94CE1"/>
    <w:rsid w:val="00A95AB2"/>
    <w:rsid w:val="00AA116F"/>
    <w:rsid w:val="00AA78C8"/>
    <w:rsid w:val="00AB288A"/>
    <w:rsid w:val="00AC4844"/>
    <w:rsid w:val="00AD07A0"/>
    <w:rsid w:val="00AD459A"/>
    <w:rsid w:val="00AD475B"/>
    <w:rsid w:val="00AE4BCC"/>
    <w:rsid w:val="00AF40E6"/>
    <w:rsid w:val="00AF54E8"/>
    <w:rsid w:val="00AF6203"/>
    <w:rsid w:val="00B2170F"/>
    <w:rsid w:val="00B24984"/>
    <w:rsid w:val="00B26845"/>
    <w:rsid w:val="00B30185"/>
    <w:rsid w:val="00B30F61"/>
    <w:rsid w:val="00B34638"/>
    <w:rsid w:val="00B3660E"/>
    <w:rsid w:val="00B439FB"/>
    <w:rsid w:val="00B61739"/>
    <w:rsid w:val="00B61824"/>
    <w:rsid w:val="00B61E8F"/>
    <w:rsid w:val="00B7147A"/>
    <w:rsid w:val="00B74C4C"/>
    <w:rsid w:val="00B756CD"/>
    <w:rsid w:val="00B84D6E"/>
    <w:rsid w:val="00B870A8"/>
    <w:rsid w:val="00B90402"/>
    <w:rsid w:val="00B91144"/>
    <w:rsid w:val="00B947ED"/>
    <w:rsid w:val="00B95416"/>
    <w:rsid w:val="00B955A3"/>
    <w:rsid w:val="00BA082B"/>
    <w:rsid w:val="00BA18B4"/>
    <w:rsid w:val="00BA491C"/>
    <w:rsid w:val="00BA535D"/>
    <w:rsid w:val="00BA5A45"/>
    <w:rsid w:val="00BA6895"/>
    <w:rsid w:val="00BB0C85"/>
    <w:rsid w:val="00BB5527"/>
    <w:rsid w:val="00BB65DF"/>
    <w:rsid w:val="00BD303C"/>
    <w:rsid w:val="00BE500D"/>
    <w:rsid w:val="00BF40F8"/>
    <w:rsid w:val="00BF745A"/>
    <w:rsid w:val="00BF76BD"/>
    <w:rsid w:val="00BF7E9C"/>
    <w:rsid w:val="00C00671"/>
    <w:rsid w:val="00C0404B"/>
    <w:rsid w:val="00C06B34"/>
    <w:rsid w:val="00C07AAD"/>
    <w:rsid w:val="00C17545"/>
    <w:rsid w:val="00C226DB"/>
    <w:rsid w:val="00C24E7D"/>
    <w:rsid w:val="00C25A71"/>
    <w:rsid w:val="00C27E3E"/>
    <w:rsid w:val="00C418B2"/>
    <w:rsid w:val="00C535E7"/>
    <w:rsid w:val="00C54739"/>
    <w:rsid w:val="00C549A2"/>
    <w:rsid w:val="00C62142"/>
    <w:rsid w:val="00C633CD"/>
    <w:rsid w:val="00C66C13"/>
    <w:rsid w:val="00C74FBE"/>
    <w:rsid w:val="00C76CF2"/>
    <w:rsid w:val="00C85487"/>
    <w:rsid w:val="00C9129D"/>
    <w:rsid w:val="00CA3E5E"/>
    <w:rsid w:val="00CA46A0"/>
    <w:rsid w:val="00CA60F6"/>
    <w:rsid w:val="00CE4E0B"/>
    <w:rsid w:val="00CE56B4"/>
    <w:rsid w:val="00CE5F41"/>
    <w:rsid w:val="00CE6BD9"/>
    <w:rsid w:val="00CF648D"/>
    <w:rsid w:val="00D03FCC"/>
    <w:rsid w:val="00D1227C"/>
    <w:rsid w:val="00D13B0E"/>
    <w:rsid w:val="00D142D2"/>
    <w:rsid w:val="00D156F1"/>
    <w:rsid w:val="00D1749F"/>
    <w:rsid w:val="00D2555B"/>
    <w:rsid w:val="00D407A1"/>
    <w:rsid w:val="00D50B3D"/>
    <w:rsid w:val="00D50E2F"/>
    <w:rsid w:val="00D601D5"/>
    <w:rsid w:val="00D633FD"/>
    <w:rsid w:val="00D63561"/>
    <w:rsid w:val="00D75230"/>
    <w:rsid w:val="00D8044C"/>
    <w:rsid w:val="00D824AC"/>
    <w:rsid w:val="00D836B2"/>
    <w:rsid w:val="00D86654"/>
    <w:rsid w:val="00D873F1"/>
    <w:rsid w:val="00D95E0D"/>
    <w:rsid w:val="00D96DE0"/>
    <w:rsid w:val="00DA0810"/>
    <w:rsid w:val="00DA21A5"/>
    <w:rsid w:val="00DA6061"/>
    <w:rsid w:val="00DA6B2D"/>
    <w:rsid w:val="00DB3E02"/>
    <w:rsid w:val="00DB6837"/>
    <w:rsid w:val="00DB760D"/>
    <w:rsid w:val="00DC6044"/>
    <w:rsid w:val="00DD39A2"/>
    <w:rsid w:val="00DD7352"/>
    <w:rsid w:val="00DF69C2"/>
    <w:rsid w:val="00E00268"/>
    <w:rsid w:val="00E025B7"/>
    <w:rsid w:val="00E031FD"/>
    <w:rsid w:val="00E0408D"/>
    <w:rsid w:val="00E054FE"/>
    <w:rsid w:val="00E055D4"/>
    <w:rsid w:val="00E1444A"/>
    <w:rsid w:val="00E16356"/>
    <w:rsid w:val="00E16E3A"/>
    <w:rsid w:val="00E22628"/>
    <w:rsid w:val="00E22768"/>
    <w:rsid w:val="00E26CD5"/>
    <w:rsid w:val="00E319F8"/>
    <w:rsid w:val="00E3779D"/>
    <w:rsid w:val="00E418BF"/>
    <w:rsid w:val="00E46BFD"/>
    <w:rsid w:val="00E63DDB"/>
    <w:rsid w:val="00E70169"/>
    <w:rsid w:val="00E737B8"/>
    <w:rsid w:val="00E7614B"/>
    <w:rsid w:val="00E86D4E"/>
    <w:rsid w:val="00E9241B"/>
    <w:rsid w:val="00E94A51"/>
    <w:rsid w:val="00E95AB2"/>
    <w:rsid w:val="00EA6BBF"/>
    <w:rsid w:val="00EB537D"/>
    <w:rsid w:val="00ED279B"/>
    <w:rsid w:val="00ED28A9"/>
    <w:rsid w:val="00EE1B70"/>
    <w:rsid w:val="00EE2D51"/>
    <w:rsid w:val="00EE3571"/>
    <w:rsid w:val="00EE534D"/>
    <w:rsid w:val="00EF09FA"/>
    <w:rsid w:val="00EF2E04"/>
    <w:rsid w:val="00EF5773"/>
    <w:rsid w:val="00EF7E51"/>
    <w:rsid w:val="00F05DB6"/>
    <w:rsid w:val="00F14D9E"/>
    <w:rsid w:val="00F17F73"/>
    <w:rsid w:val="00F20038"/>
    <w:rsid w:val="00F20C43"/>
    <w:rsid w:val="00F24430"/>
    <w:rsid w:val="00F24906"/>
    <w:rsid w:val="00F25B2F"/>
    <w:rsid w:val="00F26A80"/>
    <w:rsid w:val="00F31A11"/>
    <w:rsid w:val="00F3437C"/>
    <w:rsid w:val="00F34DD4"/>
    <w:rsid w:val="00F374DD"/>
    <w:rsid w:val="00F425E5"/>
    <w:rsid w:val="00F46B11"/>
    <w:rsid w:val="00F50A2C"/>
    <w:rsid w:val="00F55716"/>
    <w:rsid w:val="00F55BE0"/>
    <w:rsid w:val="00F612F3"/>
    <w:rsid w:val="00F82BB0"/>
    <w:rsid w:val="00FA0DC4"/>
    <w:rsid w:val="00FB2F16"/>
    <w:rsid w:val="00FC0690"/>
    <w:rsid w:val="00FC13D2"/>
    <w:rsid w:val="00FC2E96"/>
    <w:rsid w:val="00FC6350"/>
    <w:rsid w:val="00FC7AED"/>
    <w:rsid w:val="00FD0C7C"/>
    <w:rsid w:val="00FE3B40"/>
    <w:rsid w:val="00FF32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08F33"/>
  <w15:docId w15:val="{AE2D887B-FAE5-4FF4-A45F-218E78C1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B2F"/>
    <w:pPr>
      <w:spacing w:after="160" w:line="259" w:lineRule="auto"/>
    </w:pPr>
    <w:rPr>
      <w:rFonts w:eastAsiaTheme="minorEastAsia"/>
      <w:lang w:eastAsia="ja-JP"/>
    </w:rPr>
  </w:style>
  <w:style w:type="paragraph" w:styleId="Balk1">
    <w:name w:val="heading 1"/>
    <w:basedOn w:val="Normal"/>
    <w:link w:val="Balk1Char"/>
    <w:uiPriority w:val="9"/>
    <w:qFormat/>
    <w:rsid w:val="007F33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F33D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25B2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25B2F"/>
    <w:rPr>
      <w:rFonts w:eastAsiaTheme="minorEastAsia"/>
      <w:lang w:eastAsia="ja-JP"/>
    </w:rPr>
  </w:style>
  <w:style w:type="paragraph" w:styleId="AltBilgi">
    <w:name w:val="footer"/>
    <w:basedOn w:val="Normal"/>
    <w:link w:val="AltBilgiChar"/>
    <w:uiPriority w:val="99"/>
    <w:unhideWhenUsed/>
    <w:rsid w:val="00F25B2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25B2F"/>
    <w:rPr>
      <w:rFonts w:eastAsiaTheme="minorEastAsia"/>
      <w:lang w:eastAsia="ja-JP"/>
    </w:rPr>
  </w:style>
  <w:style w:type="paragraph" w:customStyle="1" w:styleId="Standard">
    <w:name w:val="Standard"/>
    <w:rsid w:val="00F25B2F"/>
    <w:pPr>
      <w:suppressAutoHyphens/>
      <w:autoSpaceDN w:val="0"/>
      <w:spacing w:after="0" w:line="240" w:lineRule="auto"/>
      <w:textAlignment w:val="baseline"/>
    </w:pPr>
    <w:rPr>
      <w:rFonts w:ascii="Times New Roman" w:eastAsia="Times New Roman" w:hAnsi="Times New Roman" w:cs="Times New Roman"/>
      <w:kern w:val="3"/>
      <w:sz w:val="20"/>
      <w:szCs w:val="20"/>
      <w:lang w:val="en-AU" w:eastAsia="tr-TR"/>
    </w:rPr>
  </w:style>
  <w:style w:type="paragraph" w:customStyle="1" w:styleId="Textbody">
    <w:name w:val="Text body"/>
    <w:basedOn w:val="Standard"/>
    <w:rsid w:val="00F25B2F"/>
    <w:pPr>
      <w:ind w:right="-483"/>
      <w:jc w:val="center"/>
    </w:pPr>
    <w:rPr>
      <w:rFonts w:ascii="Arial" w:hAnsi="Arial"/>
      <w:b/>
      <w:sz w:val="28"/>
    </w:rPr>
  </w:style>
  <w:style w:type="character" w:styleId="Kpr">
    <w:name w:val="Hyperlink"/>
    <w:uiPriority w:val="99"/>
    <w:unhideWhenUsed/>
    <w:rsid w:val="00F25B2F"/>
    <w:rPr>
      <w:color w:val="0000FF"/>
      <w:u w:val="single"/>
    </w:rPr>
  </w:style>
  <w:style w:type="paragraph" w:styleId="AralkYok">
    <w:name w:val="No Spacing"/>
    <w:qFormat/>
    <w:rsid w:val="00F25B2F"/>
    <w:pPr>
      <w:suppressAutoHyphens/>
      <w:autoSpaceDN w:val="0"/>
      <w:spacing w:after="0" w:line="240" w:lineRule="auto"/>
      <w:textAlignment w:val="baseline"/>
    </w:pPr>
    <w:rPr>
      <w:rFonts w:ascii="Calibri" w:eastAsia="Calibri" w:hAnsi="Calibri" w:cs="Times New Roman"/>
      <w:kern w:val="3"/>
      <w:szCs w:val="20"/>
      <w:lang w:eastAsia="tr-TR"/>
    </w:rPr>
  </w:style>
  <w:style w:type="paragraph" w:customStyle="1" w:styleId="Default">
    <w:name w:val="Default"/>
    <w:basedOn w:val="Normal"/>
    <w:rsid w:val="00F25B2F"/>
    <w:pPr>
      <w:autoSpaceDE w:val="0"/>
      <w:autoSpaceDN w:val="0"/>
      <w:spacing w:after="0" w:line="240" w:lineRule="auto"/>
    </w:pPr>
    <w:rPr>
      <w:rFonts w:ascii="Arial" w:eastAsiaTheme="minorHAnsi" w:hAnsi="Arial" w:cs="Arial"/>
      <w:color w:val="000000"/>
      <w:sz w:val="24"/>
      <w:szCs w:val="24"/>
      <w:lang w:eastAsia="en-US"/>
    </w:rPr>
  </w:style>
  <w:style w:type="character" w:customStyle="1" w:styleId="Gvdemetni">
    <w:name w:val="Gövde metni_"/>
    <w:basedOn w:val="VarsaylanParagrafYazTipi"/>
    <w:link w:val="Gvdemetni0"/>
    <w:rsid w:val="00675639"/>
    <w:rPr>
      <w:rFonts w:ascii="Times New Roman" w:eastAsia="Times New Roman" w:hAnsi="Times New Roman" w:cs="Times New Roman"/>
      <w:spacing w:val="5"/>
      <w:sz w:val="19"/>
      <w:szCs w:val="19"/>
      <w:shd w:val="clear" w:color="auto" w:fill="FFFFFF"/>
    </w:rPr>
  </w:style>
  <w:style w:type="paragraph" w:customStyle="1" w:styleId="Gvdemetni0">
    <w:name w:val="Gövde metni"/>
    <w:basedOn w:val="Normal"/>
    <w:link w:val="Gvdemetni"/>
    <w:rsid w:val="00675639"/>
    <w:pPr>
      <w:widowControl w:val="0"/>
      <w:shd w:val="clear" w:color="auto" w:fill="FFFFFF"/>
      <w:spacing w:after="0" w:line="342" w:lineRule="exact"/>
      <w:jc w:val="both"/>
    </w:pPr>
    <w:rPr>
      <w:rFonts w:ascii="Times New Roman" w:eastAsia="Times New Roman" w:hAnsi="Times New Roman" w:cs="Times New Roman"/>
      <w:spacing w:val="5"/>
      <w:sz w:val="19"/>
      <w:szCs w:val="19"/>
      <w:lang w:eastAsia="en-US"/>
    </w:rPr>
  </w:style>
  <w:style w:type="character" w:customStyle="1" w:styleId="Balk1Char">
    <w:name w:val="Başlık 1 Char"/>
    <w:basedOn w:val="VarsaylanParagrafYazTipi"/>
    <w:link w:val="Balk1"/>
    <w:uiPriority w:val="9"/>
    <w:rsid w:val="007F33D1"/>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F33D1"/>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923B3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Vurgu">
    <w:name w:val="Emphasis"/>
    <w:basedOn w:val="VarsaylanParagrafYazTipi"/>
    <w:uiPriority w:val="20"/>
    <w:qFormat/>
    <w:rsid w:val="008A113E"/>
    <w:rPr>
      <w:i/>
      <w:iCs/>
    </w:rPr>
  </w:style>
  <w:style w:type="paragraph" w:styleId="BalonMetni">
    <w:name w:val="Balloon Text"/>
    <w:basedOn w:val="Normal"/>
    <w:link w:val="BalonMetniChar"/>
    <w:uiPriority w:val="99"/>
    <w:semiHidden/>
    <w:unhideWhenUsed/>
    <w:rsid w:val="00185A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85AD2"/>
    <w:rPr>
      <w:rFonts w:ascii="Segoe UI" w:eastAsiaTheme="minorEastAsia" w:hAnsi="Segoe UI" w:cs="Segoe UI"/>
      <w:sz w:val="18"/>
      <w:szCs w:val="18"/>
      <w:lang w:eastAsia="ja-JP"/>
    </w:rPr>
  </w:style>
  <w:style w:type="paragraph" w:customStyle="1" w:styleId="Body">
    <w:name w:val="Body"/>
    <w:rsid w:val="00950391"/>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tr-TR"/>
    </w:rPr>
  </w:style>
  <w:style w:type="paragraph" w:styleId="ListeParagraf">
    <w:name w:val="List Paragraph"/>
    <w:basedOn w:val="Normal"/>
    <w:uiPriority w:val="34"/>
    <w:qFormat/>
    <w:rsid w:val="00A1565F"/>
    <w:pPr>
      <w:spacing w:after="0" w:line="240" w:lineRule="auto"/>
      <w:ind w:left="720"/>
    </w:pPr>
    <w:rPr>
      <w:rFonts w:ascii="Calibri" w:eastAsiaTheme="minorHAnsi" w:hAnsi="Calibri" w:cs="Calibri"/>
      <w:lang w:eastAsia="en-US"/>
    </w:rPr>
  </w:style>
  <w:style w:type="character" w:styleId="AklamaBavurusu">
    <w:name w:val="annotation reference"/>
    <w:basedOn w:val="VarsaylanParagrafYazTipi"/>
    <w:uiPriority w:val="99"/>
    <w:semiHidden/>
    <w:unhideWhenUsed/>
    <w:rsid w:val="00771259"/>
    <w:rPr>
      <w:sz w:val="16"/>
      <w:szCs w:val="16"/>
    </w:rPr>
  </w:style>
  <w:style w:type="paragraph" w:styleId="AklamaMetni">
    <w:name w:val="annotation text"/>
    <w:basedOn w:val="Normal"/>
    <w:link w:val="AklamaMetniChar"/>
    <w:uiPriority w:val="99"/>
    <w:semiHidden/>
    <w:unhideWhenUsed/>
    <w:rsid w:val="0077125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71259"/>
    <w:rPr>
      <w:rFonts w:eastAsiaTheme="minorEastAsia"/>
      <w:sz w:val="20"/>
      <w:szCs w:val="20"/>
      <w:lang w:eastAsia="ja-JP"/>
    </w:rPr>
  </w:style>
  <w:style w:type="paragraph" w:styleId="AklamaKonusu">
    <w:name w:val="annotation subject"/>
    <w:basedOn w:val="AklamaMetni"/>
    <w:next w:val="AklamaMetni"/>
    <w:link w:val="AklamaKonusuChar"/>
    <w:uiPriority w:val="99"/>
    <w:semiHidden/>
    <w:unhideWhenUsed/>
    <w:rsid w:val="00771259"/>
    <w:rPr>
      <w:b/>
      <w:bCs/>
    </w:rPr>
  </w:style>
  <w:style w:type="character" w:customStyle="1" w:styleId="AklamaKonusuChar">
    <w:name w:val="Açıklama Konusu Char"/>
    <w:basedOn w:val="AklamaMetniChar"/>
    <w:link w:val="AklamaKonusu"/>
    <w:uiPriority w:val="99"/>
    <w:semiHidden/>
    <w:rsid w:val="00771259"/>
    <w:rPr>
      <w:rFonts w:eastAsiaTheme="minorEastAsia"/>
      <w:b/>
      <w:bCs/>
      <w:sz w:val="20"/>
      <w:szCs w:val="20"/>
      <w:lang w:eastAsia="ja-JP"/>
    </w:rPr>
  </w:style>
  <w:style w:type="paragraph" w:styleId="GvdeMetni1">
    <w:name w:val="Body Text"/>
    <w:basedOn w:val="Normal"/>
    <w:link w:val="GvdeMetniChar"/>
    <w:uiPriority w:val="99"/>
    <w:semiHidden/>
    <w:rsid w:val="003F4A14"/>
    <w:pPr>
      <w:spacing w:after="0" w:line="240" w:lineRule="auto"/>
      <w:jc w:val="both"/>
    </w:pPr>
    <w:rPr>
      <w:rFonts w:ascii="Times New Roman" w:hAnsi="Times New Roman" w:cs="Times New Roman"/>
      <w:sz w:val="28"/>
      <w:szCs w:val="20"/>
      <w:lang w:eastAsia="tr-TR"/>
    </w:rPr>
  </w:style>
  <w:style w:type="character" w:customStyle="1" w:styleId="GvdeMetniChar">
    <w:name w:val="Gövde Metni Char"/>
    <w:basedOn w:val="VarsaylanParagrafYazTipi"/>
    <w:link w:val="GvdeMetni1"/>
    <w:uiPriority w:val="99"/>
    <w:semiHidden/>
    <w:rsid w:val="003F4A14"/>
    <w:rPr>
      <w:rFonts w:ascii="Times New Roman" w:eastAsiaTheme="minorEastAsia" w:hAnsi="Times New Roman" w:cs="Times New Roman"/>
      <w:sz w:val="28"/>
      <w:szCs w:val="20"/>
      <w:lang w:eastAsia="tr-TR"/>
    </w:rPr>
  </w:style>
  <w:style w:type="character" w:customStyle="1" w:styleId="Normal1">
    <w:name w:val="Normal1"/>
    <w:rsid w:val="00DB3E02"/>
    <w:rPr>
      <w:rFonts w:ascii="Helvetica" w:eastAsia="Helvetica" w:hAnsi="Helvetica" w:cs="Helvetica"/>
      <w:sz w:val="24"/>
    </w:rPr>
  </w:style>
  <w:style w:type="paragraph" w:styleId="Dzeltme">
    <w:name w:val="Revision"/>
    <w:hidden/>
    <w:uiPriority w:val="99"/>
    <w:semiHidden/>
    <w:rsid w:val="00F50A2C"/>
    <w:pPr>
      <w:spacing w:after="0" w:line="240" w:lineRule="auto"/>
    </w:pPr>
    <w:rPr>
      <w:rFonts w:eastAsiaTheme="minorEastAsia"/>
      <w:lang w:eastAsia="ja-JP"/>
    </w:rPr>
  </w:style>
  <w:style w:type="character" w:customStyle="1" w:styleId="zmlenmeyenBahsetme1">
    <w:name w:val="Çözümlenmeyen Bahsetme1"/>
    <w:basedOn w:val="VarsaylanParagrafYazTipi"/>
    <w:uiPriority w:val="99"/>
    <w:semiHidden/>
    <w:unhideWhenUsed/>
    <w:rsid w:val="00582AE4"/>
    <w:rPr>
      <w:color w:val="605E5C"/>
      <w:shd w:val="clear" w:color="auto" w:fill="E1DFDD"/>
    </w:rPr>
  </w:style>
  <w:style w:type="character" w:styleId="zlenenKpr">
    <w:name w:val="FollowedHyperlink"/>
    <w:basedOn w:val="VarsaylanParagrafYazTipi"/>
    <w:uiPriority w:val="99"/>
    <w:semiHidden/>
    <w:unhideWhenUsed/>
    <w:rsid w:val="00FA0DC4"/>
    <w:rPr>
      <w:color w:val="800080" w:themeColor="followedHyperlink"/>
      <w:u w:val="single"/>
    </w:rPr>
  </w:style>
  <w:style w:type="character" w:styleId="zmlenmeyenBahsetme">
    <w:name w:val="Unresolved Mention"/>
    <w:basedOn w:val="VarsaylanParagrafYazTipi"/>
    <w:uiPriority w:val="99"/>
    <w:semiHidden/>
    <w:unhideWhenUsed/>
    <w:rsid w:val="005D6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777">
      <w:bodyDiv w:val="1"/>
      <w:marLeft w:val="0"/>
      <w:marRight w:val="0"/>
      <w:marTop w:val="0"/>
      <w:marBottom w:val="0"/>
      <w:divBdr>
        <w:top w:val="none" w:sz="0" w:space="0" w:color="auto"/>
        <w:left w:val="none" w:sz="0" w:space="0" w:color="auto"/>
        <w:bottom w:val="none" w:sz="0" w:space="0" w:color="auto"/>
        <w:right w:val="none" w:sz="0" w:space="0" w:color="auto"/>
      </w:divBdr>
    </w:div>
    <w:div w:id="118031047">
      <w:bodyDiv w:val="1"/>
      <w:marLeft w:val="0"/>
      <w:marRight w:val="0"/>
      <w:marTop w:val="0"/>
      <w:marBottom w:val="0"/>
      <w:divBdr>
        <w:top w:val="none" w:sz="0" w:space="0" w:color="auto"/>
        <w:left w:val="none" w:sz="0" w:space="0" w:color="auto"/>
        <w:bottom w:val="none" w:sz="0" w:space="0" w:color="auto"/>
        <w:right w:val="none" w:sz="0" w:space="0" w:color="auto"/>
      </w:divBdr>
    </w:div>
    <w:div w:id="155732438">
      <w:bodyDiv w:val="1"/>
      <w:marLeft w:val="0"/>
      <w:marRight w:val="0"/>
      <w:marTop w:val="0"/>
      <w:marBottom w:val="0"/>
      <w:divBdr>
        <w:top w:val="none" w:sz="0" w:space="0" w:color="auto"/>
        <w:left w:val="none" w:sz="0" w:space="0" w:color="auto"/>
        <w:bottom w:val="none" w:sz="0" w:space="0" w:color="auto"/>
        <w:right w:val="none" w:sz="0" w:space="0" w:color="auto"/>
      </w:divBdr>
    </w:div>
    <w:div w:id="218829285">
      <w:bodyDiv w:val="1"/>
      <w:marLeft w:val="0"/>
      <w:marRight w:val="0"/>
      <w:marTop w:val="0"/>
      <w:marBottom w:val="0"/>
      <w:divBdr>
        <w:top w:val="none" w:sz="0" w:space="0" w:color="auto"/>
        <w:left w:val="none" w:sz="0" w:space="0" w:color="auto"/>
        <w:bottom w:val="none" w:sz="0" w:space="0" w:color="auto"/>
        <w:right w:val="none" w:sz="0" w:space="0" w:color="auto"/>
      </w:divBdr>
    </w:div>
    <w:div w:id="230585780">
      <w:bodyDiv w:val="1"/>
      <w:marLeft w:val="0"/>
      <w:marRight w:val="0"/>
      <w:marTop w:val="0"/>
      <w:marBottom w:val="0"/>
      <w:divBdr>
        <w:top w:val="none" w:sz="0" w:space="0" w:color="auto"/>
        <w:left w:val="none" w:sz="0" w:space="0" w:color="auto"/>
        <w:bottom w:val="none" w:sz="0" w:space="0" w:color="auto"/>
        <w:right w:val="none" w:sz="0" w:space="0" w:color="auto"/>
      </w:divBdr>
    </w:div>
    <w:div w:id="343556862">
      <w:bodyDiv w:val="1"/>
      <w:marLeft w:val="0"/>
      <w:marRight w:val="0"/>
      <w:marTop w:val="0"/>
      <w:marBottom w:val="0"/>
      <w:divBdr>
        <w:top w:val="none" w:sz="0" w:space="0" w:color="auto"/>
        <w:left w:val="none" w:sz="0" w:space="0" w:color="auto"/>
        <w:bottom w:val="none" w:sz="0" w:space="0" w:color="auto"/>
        <w:right w:val="none" w:sz="0" w:space="0" w:color="auto"/>
      </w:divBdr>
    </w:div>
    <w:div w:id="398946251">
      <w:bodyDiv w:val="1"/>
      <w:marLeft w:val="0"/>
      <w:marRight w:val="0"/>
      <w:marTop w:val="0"/>
      <w:marBottom w:val="0"/>
      <w:divBdr>
        <w:top w:val="none" w:sz="0" w:space="0" w:color="auto"/>
        <w:left w:val="none" w:sz="0" w:space="0" w:color="auto"/>
        <w:bottom w:val="none" w:sz="0" w:space="0" w:color="auto"/>
        <w:right w:val="none" w:sz="0" w:space="0" w:color="auto"/>
      </w:divBdr>
    </w:div>
    <w:div w:id="466093721">
      <w:bodyDiv w:val="1"/>
      <w:marLeft w:val="0"/>
      <w:marRight w:val="0"/>
      <w:marTop w:val="0"/>
      <w:marBottom w:val="0"/>
      <w:divBdr>
        <w:top w:val="none" w:sz="0" w:space="0" w:color="auto"/>
        <w:left w:val="none" w:sz="0" w:space="0" w:color="auto"/>
        <w:bottom w:val="none" w:sz="0" w:space="0" w:color="auto"/>
        <w:right w:val="none" w:sz="0" w:space="0" w:color="auto"/>
      </w:divBdr>
    </w:div>
    <w:div w:id="491413531">
      <w:bodyDiv w:val="1"/>
      <w:marLeft w:val="0"/>
      <w:marRight w:val="0"/>
      <w:marTop w:val="0"/>
      <w:marBottom w:val="0"/>
      <w:divBdr>
        <w:top w:val="none" w:sz="0" w:space="0" w:color="auto"/>
        <w:left w:val="none" w:sz="0" w:space="0" w:color="auto"/>
        <w:bottom w:val="none" w:sz="0" w:space="0" w:color="auto"/>
        <w:right w:val="none" w:sz="0" w:space="0" w:color="auto"/>
      </w:divBdr>
    </w:div>
    <w:div w:id="676347216">
      <w:bodyDiv w:val="1"/>
      <w:marLeft w:val="0"/>
      <w:marRight w:val="0"/>
      <w:marTop w:val="0"/>
      <w:marBottom w:val="0"/>
      <w:divBdr>
        <w:top w:val="none" w:sz="0" w:space="0" w:color="auto"/>
        <w:left w:val="none" w:sz="0" w:space="0" w:color="auto"/>
        <w:bottom w:val="none" w:sz="0" w:space="0" w:color="auto"/>
        <w:right w:val="none" w:sz="0" w:space="0" w:color="auto"/>
      </w:divBdr>
    </w:div>
    <w:div w:id="780222350">
      <w:bodyDiv w:val="1"/>
      <w:marLeft w:val="0"/>
      <w:marRight w:val="0"/>
      <w:marTop w:val="0"/>
      <w:marBottom w:val="0"/>
      <w:divBdr>
        <w:top w:val="none" w:sz="0" w:space="0" w:color="auto"/>
        <w:left w:val="none" w:sz="0" w:space="0" w:color="auto"/>
        <w:bottom w:val="none" w:sz="0" w:space="0" w:color="auto"/>
        <w:right w:val="none" w:sz="0" w:space="0" w:color="auto"/>
      </w:divBdr>
    </w:div>
    <w:div w:id="864368531">
      <w:bodyDiv w:val="1"/>
      <w:marLeft w:val="0"/>
      <w:marRight w:val="0"/>
      <w:marTop w:val="0"/>
      <w:marBottom w:val="0"/>
      <w:divBdr>
        <w:top w:val="none" w:sz="0" w:space="0" w:color="auto"/>
        <w:left w:val="none" w:sz="0" w:space="0" w:color="auto"/>
        <w:bottom w:val="none" w:sz="0" w:space="0" w:color="auto"/>
        <w:right w:val="none" w:sz="0" w:space="0" w:color="auto"/>
      </w:divBdr>
    </w:div>
    <w:div w:id="906912775">
      <w:bodyDiv w:val="1"/>
      <w:marLeft w:val="0"/>
      <w:marRight w:val="0"/>
      <w:marTop w:val="0"/>
      <w:marBottom w:val="0"/>
      <w:divBdr>
        <w:top w:val="none" w:sz="0" w:space="0" w:color="auto"/>
        <w:left w:val="none" w:sz="0" w:space="0" w:color="auto"/>
        <w:bottom w:val="none" w:sz="0" w:space="0" w:color="auto"/>
        <w:right w:val="none" w:sz="0" w:space="0" w:color="auto"/>
      </w:divBdr>
    </w:div>
    <w:div w:id="918517992">
      <w:bodyDiv w:val="1"/>
      <w:marLeft w:val="0"/>
      <w:marRight w:val="0"/>
      <w:marTop w:val="0"/>
      <w:marBottom w:val="0"/>
      <w:divBdr>
        <w:top w:val="none" w:sz="0" w:space="0" w:color="auto"/>
        <w:left w:val="none" w:sz="0" w:space="0" w:color="auto"/>
        <w:bottom w:val="none" w:sz="0" w:space="0" w:color="auto"/>
        <w:right w:val="none" w:sz="0" w:space="0" w:color="auto"/>
      </w:divBdr>
    </w:div>
    <w:div w:id="1061946519">
      <w:bodyDiv w:val="1"/>
      <w:marLeft w:val="0"/>
      <w:marRight w:val="0"/>
      <w:marTop w:val="0"/>
      <w:marBottom w:val="0"/>
      <w:divBdr>
        <w:top w:val="none" w:sz="0" w:space="0" w:color="auto"/>
        <w:left w:val="none" w:sz="0" w:space="0" w:color="auto"/>
        <w:bottom w:val="none" w:sz="0" w:space="0" w:color="auto"/>
        <w:right w:val="none" w:sz="0" w:space="0" w:color="auto"/>
      </w:divBdr>
    </w:div>
    <w:div w:id="1143425154">
      <w:bodyDiv w:val="1"/>
      <w:marLeft w:val="0"/>
      <w:marRight w:val="0"/>
      <w:marTop w:val="0"/>
      <w:marBottom w:val="0"/>
      <w:divBdr>
        <w:top w:val="none" w:sz="0" w:space="0" w:color="auto"/>
        <w:left w:val="none" w:sz="0" w:space="0" w:color="auto"/>
        <w:bottom w:val="none" w:sz="0" w:space="0" w:color="auto"/>
        <w:right w:val="none" w:sz="0" w:space="0" w:color="auto"/>
      </w:divBdr>
    </w:div>
    <w:div w:id="1305113916">
      <w:bodyDiv w:val="1"/>
      <w:marLeft w:val="0"/>
      <w:marRight w:val="0"/>
      <w:marTop w:val="0"/>
      <w:marBottom w:val="0"/>
      <w:divBdr>
        <w:top w:val="none" w:sz="0" w:space="0" w:color="auto"/>
        <w:left w:val="none" w:sz="0" w:space="0" w:color="auto"/>
        <w:bottom w:val="none" w:sz="0" w:space="0" w:color="auto"/>
        <w:right w:val="none" w:sz="0" w:space="0" w:color="auto"/>
      </w:divBdr>
    </w:div>
    <w:div w:id="1548491976">
      <w:bodyDiv w:val="1"/>
      <w:marLeft w:val="0"/>
      <w:marRight w:val="0"/>
      <w:marTop w:val="0"/>
      <w:marBottom w:val="0"/>
      <w:divBdr>
        <w:top w:val="none" w:sz="0" w:space="0" w:color="auto"/>
        <w:left w:val="none" w:sz="0" w:space="0" w:color="auto"/>
        <w:bottom w:val="none" w:sz="0" w:space="0" w:color="auto"/>
        <w:right w:val="none" w:sz="0" w:space="0" w:color="auto"/>
      </w:divBdr>
    </w:div>
    <w:div w:id="1737362522">
      <w:bodyDiv w:val="1"/>
      <w:marLeft w:val="0"/>
      <w:marRight w:val="0"/>
      <w:marTop w:val="0"/>
      <w:marBottom w:val="0"/>
      <w:divBdr>
        <w:top w:val="none" w:sz="0" w:space="0" w:color="auto"/>
        <w:left w:val="none" w:sz="0" w:space="0" w:color="auto"/>
        <w:bottom w:val="none" w:sz="0" w:space="0" w:color="auto"/>
        <w:right w:val="none" w:sz="0" w:space="0" w:color="auto"/>
      </w:divBdr>
    </w:div>
    <w:div w:id="1747453884">
      <w:bodyDiv w:val="1"/>
      <w:marLeft w:val="0"/>
      <w:marRight w:val="0"/>
      <w:marTop w:val="0"/>
      <w:marBottom w:val="0"/>
      <w:divBdr>
        <w:top w:val="none" w:sz="0" w:space="0" w:color="auto"/>
        <w:left w:val="none" w:sz="0" w:space="0" w:color="auto"/>
        <w:bottom w:val="none" w:sz="0" w:space="0" w:color="auto"/>
        <w:right w:val="none" w:sz="0" w:space="0" w:color="auto"/>
      </w:divBdr>
    </w:div>
    <w:div w:id="2063095153">
      <w:bodyDiv w:val="1"/>
      <w:marLeft w:val="0"/>
      <w:marRight w:val="0"/>
      <w:marTop w:val="0"/>
      <w:marBottom w:val="0"/>
      <w:divBdr>
        <w:top w:val="none" w:sz="0" w:space="0" w:color="auto"/>
        <w:left w:val="none" w:sz="0" w:space="0" w:color="auto"/>
        <w:bottom w:val="none" w:sz="0" w:space="0" w:color="auto"/>
        <w:right w:val="none" w:sz="0" w:space="0" w:color="auto"/>
      </w:divBdr>
    </w:div>
    <w:div w:id="213459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e.org.tr/3b-tur/mesgul-sehi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ae.org.tr/dijital-sergile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amla.pince@peramuzesi.org.t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eroyan@grup7.com.tr" TargetMode="External"/><Relationship Id="rId4" Type="http://schemas.openxmlformats.org/officeDocument/2006/relationships/webSettings" Target="webSettings.xml"/><Relationship Id="rId9" Type="http://schemas.openxmlformats.org/officeDocument/2006/relationships/hyperlink" Target="http://www.iae.org.t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IstanbulArastirmalariEnstitusu" TargetMode="External"/><Relationship Id="rId1" Type="http://schemas.openxmlformats.org/officeDocument/2006/relationships/hyperlink" Target="http://www.iae.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9EB71-4462-9D48-AB02-194455A70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549</Words>
  <Characters>3132</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Uney</dc:creator>
  <cp:lastModifiedBy>Amber Eroyan</cp:lastModifiedBy>
  <cp:revision>6</cp:revision>
  <cp:lastPrinted>2018-09-11T08:27:00Z</cp:lastPrinted>
  <dcterms:created xsi:type="dcterms:W3CDTF">2023-08-08T10:45:00Z</dcterms:created>
  <dcterms:modified xsi:type="dcterms:W3CDTF">2023-08-14T13:45:00Z</dcterms:modified>
</cp:coreProperties>
</file>